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DBED3" w14:textId="690A888F" w:rsidR="004221BC" w:rsidRPr="004221BC" w:rsidRDefault="004221BC" w:rsidP="006F4D66">
      <w:pPr>
        <w:pStyle w:val="Nagwek1"/>
        <w:tabs>
          <w:tab w:val="left" w:pos="851"/>
        </w:tabs>
        <w:spacing w:before="0" w:after="0" w:line="240" w:lineRule="auto"/>
        <w:rPr>
          <w:rFonts w:ascii="Arial" w:hAnsi="Arial" w:cs="Arial"/>
          <w:color w:val="auto"/>
          <w:sz w:val="20"/>
          <w:szCs w:val="20"/>
        </w:rPr>
      </w:pPr>
      <w:r w:rsidRPr="004221BC">
        <w:rPr>
          <w:rFonts w:ascii="Arial" w:hAnsi="Arial" w:cs="Arial"/>
          <w:color w:val="auto"/>
          <w:sz w:val="20"/>
          <w:szCs w:val="20"/>
        </w:rPr>
        <w:t>Numer referencyjny postępowania:</w:t>
      </w:r>
    </w:p>
    <w:p w14:paraId="274E8BFB" w14:textId="7D1E56EB" w:rsidR="004221BC" w:rsidRPr="004221BC" w:rsidRDefault="004221BC" w:rsidP="006F4D66">
      <w:pPr>
        <w:pStyle w:val="Nagwek1"/>
        <w:tabs>
          <w:tab w:val="left" w:pos="851"/>
        </w:tabs>
        <w:spacing w:before="0" w:after="0" w:line="240" w:lineRule="auto"/>
        <w:rPr>
          <w:rFonts w:ascii="Arial" w:hAnsi="Arial" w:cs="Arial"/>
          <w:color w:val="auto"/>
          <w:sz w:val="20"/>
          <w:szCs w:val="20"/>
        </w:rPr>
      </w:pPr>
      <w:r w:rsidRPr="004221BC">
        <w:rPr>
          <w:rFonts w:ascii="Arial" w:hAnsi="Arial" w:cs="Arial"/>
          <w:color w:val="auto"/>
          <w:sz w:val="20"/>
          <w:szCs w:val="20"/>
        </w:rPr>
        <w:t xml:space="preserve">    </w:t>
      </w:r>
      <w:r w:rsidR="006F4D66">
        <w:rPr>
          <w:rFonts w:ascii="Arial" w:hAnsi="Arial" w:cs="Arial"/>
          <w:color w:val="auto"/>
          <w:sz w:val="20"/>
          <w:szCs w:val="20"/>
        </w:rPr>
        <w:t xml:space="preserve">         </w:t>
      </w:r>
      <w:r w:rsidRPr="004221BC">
        <w:rPr>
          <w:rFonts w:ascii="Arial" w:hAnsi="Arial" w:cs="Arial"/>
          <w:color w:val="auto"/>
          <w:sz w:val="20"/>
          <w:szCs w:val="20"/>
        </w:rPr>
        <w:t>ZP.272.12.2024</w:t>
      </w:r>
    </w:p>
    <w:p w14:paraId="4037755F" w14:textId="77777777" w:rsidR="006F4D66" w:rsidRDefault="006F4D66" w:rsidP="006F4D66">
      <w:pPr>
        <w:pStyle w:val="Nagwek1"/>
        <w:tabs>
          <w:tab w:val="left" w:pos="851"/>
        </w:tabs>
        <w:spacing w:before="0" w:after="0" w:line="240" w:lineRule="auto"/>
        <w:jc w:val="right"/>
        <w:rPr>
          <w:rFonts w:ascii="Arial" w:hAnsi="Arial" w:cs="Arial"/>
          <w:color w:val="auto"/>
          <w:sz w:val="20"/>
          <w:szCs w:val="20"/>
        </w:rPr>
      </w:pPr>
    </w:p>
    <w:p w14:paraId="1FC838E3" w14:textId="77777777" w:rsidR="006F4D66" w:rsidRDefault="006F4D66" w:rsidP="006F4D66">
      <w:pPr>
        <w:pStyle w:val="Nagwek1"/>
        <w:tabs>
          <w:tab w:val="left" w:pos="851"/>
        </w:tabs>
        <w:spacing w:before="0" w:after="0" w:line="240" w:lineRule="auto"/>
        <w:jc w:val="right"/>
        <w:rPr>
          <w:rFonts w:ascii="Arial" w:hAnsi="Arial" w:cs="Arial"/>
          <w:color w:val="auto"/>
          <w:sz w:val="20"/>
          <w:szCs w:val="20"/>
        </w:rPr>
      </w:pPr>
    </w:p>
    <w:p w14:paraId="657171D2" w14:textId="0CA8802C" w:rsidR="00367CA9" w:rsidRDefault="004221BC" w:rsidP="006F4D66">
      <w:pPr>
        <w:pStyle w:val="Nagwek1"/>
        <w:tabs>
          <w:tab w:val="left" w:pos="851"/>
        </w:tabs>
        <w:spacing w:before="0" w:after="0" w:line="240" w:lineRule="auto"/>
        <w:jc w:val="right"/>
        <w:rPr>
          <w:rFonts w:ascii="Arial" w:hAnsi="Arial" w:cs="Arial"/>
          <w:b/>
          <w:bCs/>
          <w:color w:val="auto"/>
          <w:sz w:val="20"/>
          <w:szCs w:val="20"/>
        </w:rPr>
      </w:pPr>
      <w:r w:rsidRPr="006F4D66">
        <w:rPr>
          <w:rFonts w:ascii="Arial" w:hAnsi="Arial" w:cs="Arial"/>
          <w:b/>
          <w:bCs/>
          <w:color w:val="auto"/>
          <w:sz w:val="20"/>
          <w:szCs w:val="20"/>
        </w:rPr>
        <w:t xml:space="preserve">Załącznik nr </w:t>
      </w:r>
      <w:r w:rsidR="008D0D9E">
        <w:rPr>
          <w:rFonts w:ascii="Arial" w:hAnsi="Arial" w:cs="Arial"/>
          <w:b/>
          <w:bCs/>
          <w:color w:val="auto"/>
          <w:sz w:val="20"/>
          <w:szCs w:val="20"/>
        </w:rPr>
        <w:t>2</w:t>
      </w:r>
      <w:r w:rsidR="006F4D66" w:rsidRPr="006F4D66">
        <w:rPr>
          <w:rFonts w:ascii="Arial" w:hAnsi="Arial" w:cs="Arial"/>
          <w:b/>
          <w:bCs/>
          <w:color w:val="auto"/>
          <w:sz w:val="20"/>
          <w:szCs w:val="20"/>
        </w:rPr>
        <w:t xml:space="preserve"> </w:t>
      </w:r>
      <w:r w:rsidRPr="006F4D66">
        <w:rPr>
          <w:rFonts w:ascii="Arial" w:hAnsi="Arial" w:cs="Arial"/>
          <w:b/>
          <w:bCs/>
          <w:color w:val="auto"/>
          <w:sz w:val="20"/>
          <w:szCs w:val="20"/>
        </w:rPr>
        <w:t>do SWZ</w:t>
      </w:r>
    </w:p>
    <w:p w14:paraId="7A7C496C" w14:textId="77777777" w:rsidR="006F4D66" w:rsidRDefault="006F4D66" w:rsidP="006F4D66">
      <w:pPr>
        <w:rPr>
          <w:lang w:val="pl-PL" w:eastAsia="en-US"/>
        </w:rPr>
      </w:pPr>
    </w:p>
    <w:p w14:paraId="2CE44D2E" w14:textId="77777777" w:rsidR="006F4D66" w:rsidRPr="006F4D66" w:rsidRDefault="006F4D66" w:rsidP="006F4D66">
      <w:pPr>
        <w:rPr>
          <w:lang w:val="pl-PL" w:eastAsia="en-US"/>
        </w:rPr>
      </w:pP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742"/>
        <w:gridCol w:w="6336"/>
        <w:gridCol w:w="2270"/>
      </w:tblGrid>
      <w:tr w:rsidR="004221BC" w:rsidRPr="004221BC" w14:paraId="7657B0D8" w14:textId="77777777" w:rsidTr="000B2023">
        <w:trPr>
          <w:trHeight w:val="836"/>
          <w:jc w:val="center"/>
        </w:trPr>
        <w:tc>
          <w:tcPr>
            <w:tcW w:w="742" w:type="dxa"/>
            <w:shd w:val="clear" w:color="auto" w:fill="D9D9D9"/>
            <w:tcMar>
              <w:top w:w="0" w:type="dxa"/>
              <w:left w:w="100" w:type="dxa"/>
              <w:bottom w:w="0" w:type="dxa"/>
              <w:right w:w="100" w:type="dxa"/>
            </w:tcMar>
            <w:vAlign w:val="center"/>
          </w:tcPr>
          <w:p w14:paraId="4C286EA3" w14:textId="77777777" w:rsidR="004221BC" w:rsidRPr="000B2023" w:rsidRDefault="004221BC" w:rsidP="004221BC">
            <w:pPr>
              <w:tabs>
                <w:tab w:val="left" w:pos="851"/>
              </w:tabs>
              <w:spacing w:line="240" w:lineRule="auto"/>
              <w:jc w:val="center"/>
              <w:rPr>
                <w:b/>
                <w:sz w:val="20"/>
                <w:szCs w:val="20"/>
              </w:rPr>
            </w:pPr>
            <w:r w:rsidRPr="000B2023">
              <w:rPr>
                <w:b/>
                <w:sz w:val="20"/>
                <w:szCs w:val="20"/>
              </w:rPr>
              <w:t>Lp.</w:t>
            </w:r>
          </w:p>
        </w:tc>
        <w:tc>
          <w:tcPr>
            <w:tcW w:w="6336" w:type="dxa"/>
            <w:shd w:val="clear" w:color="auto" w:fill="D9D9D9"/>
            <w:tcMar>
              <w:top w:w="0" w:type="dxa"/>
              <w:left w:w="100" w:type="dxa"/>
              <w:bottom w:w="0" w:type="dxa"/>
              <w:right w:w="100" w:type="dxa"/>
            </w:tcMar>
            <w:vAlign w:val="center"/>
          </w:tcPr>
          <w:p w14:paraId="46294BE4" w14:textId="05FA351F" w:rsidR="004221BC" w:rsidRPr="000B2023" w:rsidRDefault="006F4D66" w:rsidP="004221BC">
            <w:pPr>
              <w:tabs>
                <w:tab w:val="left" w:pos="851"/>
              </w:tabs>
              <w:spacing w:line="240" w:lineRule="auto"/>
              <w:jc w:val="center"/>
              <w:rPr>
                <w:b/>
                <w:sz w:val="20"/>
                <w:szCs w:val="20"/>
              </w:rPr>
            </w:pPr>
            <w:r w:rsidRPr="000B2023">
              <w:rPr>
                <w:b/>
                <w:sz w:val="20"/>
                <w:szCs w:val="20"/>
              </w:rPr>
              <w:t>Opis Funkcjonalności Dodatkowych</w:t>
            </w:r>
          </w:p>
        </w:tc>
        <w:tc>
          <w:tcPr>
            <w:tcW w:w="2270" w:type="dxa"/>
            <w:tcBorders>
              <w:bottom w:val="single" w:sz="6" w:space="0" w:color="auto"/>
            </w:tcBorders>
            <w:shd w:val="clear" w:color="auto" w:fill="D9D9D9"/>
            <w:tcMar>
              <w:top w:w="0" w:type="dxa"/>
              <w:left w:w="100" w:type="dxa"/>
              <w:bottom w:w="0" w:type="dxa"/>
              <w:right w:w="100" w:type="dxa"/>
            </w:tcMar>
            <w:vAlign w:val="center"/>
          </w:tcPr>
          <w:p w14:paraId="39513A27" w14:textId="77777777" w:rsidR="004221BC" w:rsidRPr="000B2023" w:rsidRDefault="004221BC" w:rsidP="004221BC">
            <w:pPr>
              <w:tabs>
                <w:tab w:val="left" w:pos="851"/>
              </w:tabs>
              <w:spacing w:line="240" w:lineRule="auto"/>
              <w:jc w:val="center"/>
              <w:rPr>
                <w:b/>
                <w:sz w:val="20"/>
                <w:szCs w:val="20"/>
              </w:rPr>
            </w:pPr>
            <w:r w:rsidRPr="000B2023">
              <w:rPr>
                <w:b/>
                <w:sz w:val="20"/>
                <w:szCs w:val="20"/>
              </w:rPr>
              <w:t>Oferowane</w:t>
            </w:r>
          </w:p>
          <w:p w14:paraId="6E038A90" w14:textId="6DC17FA9" w:rsidR="000B2023" w:rsidRPr="000B2023" w:rsidRDefault="000B2023" w:rsidP="004221BC">
            <w:pPr>
              <w:tabs>
                <w:tab w:val="left" w:pos="851"/>
              </w:tabs>
              <w:spacing w:line="240" w:lineRule="auto"/>
              <w:jc w:val="center"/>
              <w:rPr>
                <w:b/>
                <w:sz w:val="20"/>
                <w:szCs w:val="20"/>
              </w:rPr>
            </w:pPr>
            <w:r w:rsidRPr="000B2023">
              <w:rPr>
                <w:b/>
                <w:sz w:val="20"/>
                <w:szCs w:val="20"/>
              </w:rPr>
              <w:t>Funkcjonalności</w:t>
            </w:r>
          </w:p>
          <w:p w14:paraId="7C30B937" w14:textId="6D0435EA" w:rsidR="000B2023" w:rsidRPr="000B2023" w:rsidRDefault="000B2023" w:rsidP="004221BC">
            <w:pPr>
              <w:tabs>
                <w:tab w:val="left" w:pos="851"/>
              </w:tabs>
              <w:spacing w:line="240" w:lineRule="auto"/>
              <w:jc w:val="center"/>
              <w:rPr>
                <w:b/>
                <w:i/>
                <w:iCs/>
                <w:sz w:val="20"/>
                <w:szCs w:val="20"/>
              </w:rPr>
            </w:pPr>
            <w:r w:rsidRPr="000B2023">
              <w:rPr>
                <w:b/>
                <w:i/>
                <w:iCs/>
                <w:sz w:val="18"/>
                <w:szCs w:val="18"/>
              </w:rPr>
              <w:t>(należy wypełnić</w:t>
            </w:r>
            <w:r w:rsidR="008C2D22">
              <w:rPr>
                <w:b/>
                <w:i/>
                <w:iCs/>
                <w:sz w:val="18"/>
                <w:szCs w:val="18"/>
              </w:rPr>
              <w:t xml:space="preserve"> </w:t>
            </w:r>
            <w:r w:rsidR="008C2D22" w:rsidRPr="008C2D22">
              <w:rPr>
                <w:b/>
                <w:i/>
                <w:iCs/>
                <w:sz w:val="18"/>
                <w:szCs w:val="18"/>
              </w:rPr>
              <w:t>TAK/NIE</w:t>
            </w:r>
            <w:r w:rsidRPr="000B2023">
              <w:rPr>
                <w:b/>
                <w:i/>
                <w:iCs/>
                <w:sz w:val="18"/>
                <w:szCs w:val="18"/>
              </w:rPr>
              <w:t>)</w:t>
            </w:r>
          </w:p>
        </w:tc>
      </w:tr>
      <w:tr w:rsidR="004221BC" w:rsidRPr="004221BC" w14:paraId="0EC29F66" w14:textId="77777777" w:rsidTr="000B2023">
        <w:trPr>
          <w:trHeight w:val="225"/>
          <w:jc w:val="center"/>
        </w:trPr>
        <w:tc>
          <w:tcPr>
            <w:tcW w:w="742" w:type="dxa"/>
            <w:shd w:val="clear" w:color="auto" w:fill="D9D9D9"/>
            <w:tcMar>
              <w:top w:w="0" w:type="dxa"/>
              <w:left w:w="100" w:type="dxa"/>
              <w:bottom w:w="0" w:type="dxa"/>
              <w:right w:w="100" w:type="dxa"/>
            </w:tcMar>
          </w:tcPr>
          <w:p w14:paraId="1D284AA1"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2DC3B537" w14:textId="77777777" w:rsidR="004221BC" w:rsidRPr="002A4362" w:rsidRDefault="004221BC" w:rsidP="004221BC">
            <w:pPr>
              <w:tabs>
                <w:tab w:val="left" w:pos="851"/>
              </w:tabs>
              <w:spacing w:line="240" w:lineRule="auto"/>
              <w:rPr>
                <w:b/>
                <w:sz w:val="20"/>
                <w:szCs w:val="20"/>
              </w:rPr>
            </w:pPr>
            <w:r w:rsidRPr="002A4362">
              <w:rPr>
                <w:b/>
                <w:sz w:val="20"/>
                <w:szCs w:val="20"/>
              </w:rPr>
              <w:t>Szpital (Izba Przyjęć, Oddział, Statystyka)</w:t>
            </w:r>
          </w:p>
        </w:tc>
        <w:tc>
          <w:tcPr>
            <w:tcW w:w="2270" w:type="dxa"/>
            <w:tcBorders>
              <w:tr2bl w:val="single" w:sz="6" w:space="0" w:color="auto"/>
            </w:tcBorders>
            <w:shd w:val="clear" w:color="auto" w:fill="D9D9D9"/>
            <w:tcMar>
              <w:top w:w="0" w:type="dxa"/>
              <w:left w:w="100" w:type="dxa"/>
              <w:bottom w:w="0" w:type="dxa"/>
              <w:right w:w="100" w:type="dxa"/>
            </w:tcMar>
          </w:tcPr>
          <w:p w14:paraId="480BD7B2" w14:textId="1B3FF491" w:rsidR="004221BC" w:rsidRPr="006F4D66" w:rsidRDefault="004221BC" w:rsidP="006F4D66">
            <w:pPr>
              <w:tabs>
                <w:tab w:val="left" w:pos="851"/>
              </w:tabs>
              <w:spacing w:line="240" w:lineRule="auto"/>
              <w:jc w:val="center"/>
              <w:rPr>
                <w:bCs/>
                <w:sz w:val="20"/>
                <w:szCs w:val="20"/>
              </w:rPr>
            </w:pPr>
            <w:r w:rsidRPr="006F4D66">
              <w:rPr>
                <w:bCs/>
                <w:sz w:val="20"/>
                <w:szCs w:val="20"/>
              </w:rPr>
              <w:t xml:space="preserve"> </w:t>
            </w:r>
          </w:p>
        </w:tc>
      </w:tr>
      <w:tr w:rsidR="004221BC" w:rsidRPr="004221BC" w14:paraId="0FE6A2CA" w14:textId="77777777" w:rsidTr="000B2023">
        <w:trPr>
          <w:trHeight w:val="420"/>
          <w:jc w:val="center"/>
        </w:trPr>
        <w:tc>
          <w:tcPr>
            <w:tcW w:w="742" w:type="dxa"/>
            <w:shd w:val="clear" w:color="auto" w:fill="FFFFFF"/>
            <w:tcMar>
              <w:top w:w="0" w:type="dxa"/>
              <w:left w:w="100" w:type="dxa"/>
              <w:bottom w:w="0" w:type="dxa"/>
              <w:right w:w="100" w:type="dxa"/>
            </w:tcMar>
          </w:tcPr>
          <w:p w14:paraId="5B69D4A9"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0610319D" w14:textId="77777777" w:rsidR="004221BC" w:rsidRPr="004221BC" w:rsidRDefault="004221BC" w:rsidP="004221BC">
            <w:pPr>
              <w:tabs>
                <w:tab w:val="left" w:pos="851"/>
              </w:tabs>
              <w:spacing w:line="240" w:lineRule="auto"/>
              <w:jc w:val="both"/>
              <w:rPr>
                <w:sz w:val="20"/>
                <w:szCs w:val="20"/>
              </w:rPr>
            </w:pPr>
            <w:r w:rsidRPr="004221BC">
              <w:rPr>
                <w:sz w:val="20"/>
                <w:szCs w:val="20"/>
              </w:rPr>
              <w:t>Przeglądanie historii łóżka (informacje o tym jaki pacjent leżał na łóżku w jakim okresie czasu) dla celów epidemiologicznych</w:t>
            </w:r>
          </w:p>
        </w:tc>
        <w:tc>
          <w:tcPr>
            <w:tcW w:w="2270" w:type="dxa"/>
            <w:tcMar>
              <w:top w:w="0" w:type="dxa"/>
              <w:left w:w="100" w:type="dxa"/>
              <w:bottom w:w="0" w:type="dxa"/>
              <w:right w:w="100" w:type="dxa"/>
            </w:tcMar>
            <w:vAlign w:val="center"/>
          </w:tcPr>
          <w:p w14:paraId="2D822449" w14:textId="77777777" w:rsidR="006F4D66" w:rsidRDefault="006F4D66" w:rsidP="006F4D66">
            <w:pPr>
              <w:tabs>
                <w:tab w:val="left" w:pos="851"/>
              </w:tabs>
              <w:spacing w:line="240" w:lineRule="auto"/>
              <w:jc w:val="center"/>
              <w:rPr>
                <w:bCs/>
                <w:sz w:val="20"/>
                <w:szCs w:val="20"/>
              </w:rPr>
            </w:pPr>
          </w:p>
          <w:p w14:paraId="364BFBD3" w14:textId="673662C7" w:rsidR="006F4D66" w:rsidRPr="004221BC" w:rsidRDefault="006F4D66" w:rsidP="006F4D66">
            <w:pPr>
              <w:tabs>
                <w:tab w:val="left" w:pos="851"/>
              </w:tabs>
              <w:spacing w:line="240" w:lineRule="auto"/>
              <w:jc w:val="center"/>
              <w:rPr>
                <w:b/>
                <w:sz w:val="20"/>
                <w:szCs w:val="20"/>
              </w:rPr>
            </w:pPr>
          </w:p>
        </w:tc>
      </w:tr>
      <w:tr w:rsidR="004221BC" w:rsidRPr="004221BC" w14:paraId="437697E4" w14:textId="77777777" w:rsidTr="000B2023">
        <w:trPr>
          <w:trHeight w:val="420"/>
          <w:jc w:val="center"/>
        </w:trPr>
        <w:tc>
          <w:tcPr>
            <w:tcW w:w="742" w:type="dxa"/>
            <w:shd w:val="clear" w:color="auto" w:fill="FFFFFF"/>
            <w:tcMar>
              <w:top w:w="0" w:type="dxa"/>
              <w:left w:w="100" w:type="dxa"/>
              <w:bottom w:w="0" w:type="dxa"/>
              <w:right w:w="100" w:type="dxa"/>
            </w:tcMar>
          </w:tcPr>
          <w:p w14:paraId="1DFFD988"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7B48E815" w14:textId="77777777" w:rsidR="004221BC" w:rsidRPr="004221BC" w:rsidRDefault="004221BC" w:rsidP="004221BC">
            <w:pPr>
              <w:tabs>
                <w:tab w:val="left" w:pos="851"/>
              </w:tabs>
              <w:spacing w:line="240" w:lineRule="auto"/>
              <w:jc w:val="both"/>
              <w:rPr>
                <w:sz w:val="20"/>
                <w:szCs w:val="20"/>
              </w:rPr>
            </w:pPr>
            <w:r w:rsidRPr="004221BC">
              <w:rPr>
                <w:sz w:val="20"/>
                <w:szCs w:val="20"/>
              </w:rPr>
              <w:t>Przeglądanie historii pacjenta (informacje o tym na jakim łóżku leżał pacjent w jakim okresie czasu) dla celów epidemiologicznych</w:t>
            </w:r>
          </w:p>
        </w:tc>
        <w:tc>
          <w:tcPr>
            <w:tcW w:w="2270" w:type="dxa"/>
            <w:tcMar>
              <w:top w:w="0" w:type="dxa"/>
              <w:left w:w="100" w:type="dxa"/>
              <w:bottom w:w="0" w:type="dxa"/>
              <w:right w:w="100" w:type="dxa"/>
            </w:tcMar>
            <w:vAlign w:val="center"/>
          </w:tcPr>
          <w:p w14:paraId="36FC57E1" w14:textId="17B470BF" w:rsidR="004221BC" w:rsidRPr="004221BC" w:rsidRDefault="004221BC" w:rsidP="006F4D66">
            <w:pPr>
              <w:tabs>
                <w:tab w:val="left" w:pos="851"/>
              </w:tabs>
              <w:spacing w:line="240" w:lineRule="auto"/>
              <w:jc w:val="center"/>
              <w:rPr>
                <w:b/>
                <w:sz w:val="20"/>
                <w:szCs w:val="20"/>
              </w:rPr>
            </w:pPr>
          </w:p>
        </w:tc>
      </w:tr>
      <w:tr w:rsidR="006F4D66" w:rsidRPr="004221BC" w14:paraId="574280B8" w14:textId="77777777" w:rsidTr="000B2023">
        <w:trPr>
          <w:trHeight w:val="3240"/>
          <w:jc w:val="center"/>
        </w:trPr>
        <w:tc>
          <w:tcPr>
            <w:tcW w:w="742" w:type="dxa"/>
            <w:shd w:val="clear" w:color="auto" w:fill="FFFFFF"/>
            <w:tcMar>
              <w:top w:w="0" w:type="dxa"/>
              <w:left w:w="100" w:type="dxa"/>
              <w:bottom w:w="0" w:type="dxa"/>
              <w:right w:w="100" w:type="dxa"/>
            </w:tcMar>
          </w:tcPr>
          <w:p w14:paraId="37ADD122" w14:textId="77777777" w:rsidR="006F4D66" w:rsidRPr="004221BC" w:rsidRDefault="006F4D66" w:rsidP="006F4D66">
            <w:pPr>
              <w:tabs>
                <w:tab w:val="left" w:pos="851"/>
              </w:tabs>
              <w:spacing w:line="240" w:lineRule="auto"/>
              <w:ind w:left="620" w:hanging="620"/>
              <w:rPr>
                <w:b/>
                <w:sz w:val="20"/>
                <w:szCs w:val="20"/>
              </w:rPr>
            </w:pPr>
            <w:r w:rsidRPr="004221BC">
              <w:rPr>
                <w:sz w:val="20"/>
                <w:szCs w:val="20"/>
              </w:rPr>
              <w:t>3.</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223CCDE2" w14:textId="77777777" w:rsidR="006F4D66" w:rsidRPr="004221BC" w:rsidRDefault="006F4D66" w:rsidP="006F4D66">
            <w:pPr>
              <w:tabs>
                <w:tab w:val="left" w:pos="851"/>
              </w:tabs>
              <w:spacing w:line="240" w:lineRule="auto"/>
              <w:jc w:val="both"/>
              <w:rPr>
                <w:sz w:val="20"/>
                <w:szCs w:val="20"/>
              </w:rPr>
            </w:pPr>
            <w:r w:rsidRPr="004221BC">
              <w:rPr>
                <w:sz w:val="20"/>
                <w:szCs w:val="20"/>
              </w:rPr>
              <w:t>Mechanizm konfiguracji walidacji danych umożliwiający ustawienie co najmniej następujących walidacji niezależnie dla każdego oddziału (walidacja, czyli sprawdzenie czy wszystkie wymagane informacje lub dokumenty zostały wprowadzone lub utworzone dla danego pobytu /hospitalizacji) oraz dla trybów wypisu: wypis do domu, przeniesienie między oddziałami, zgon: liczba obserwacji lekarskich oraz pielęgniarskich wymagana za każdy dzień pobytu, brak opisu znieczulenia w zabiegu operacyjnym, brak numeru PESEL pacjenta, istniejące niezrealizowane zlecenia na krew i preparaty krwiopochodne, brak zarejestrowanych informacji o odleżynach, brak karty rejestracji nowotworu przy rozpoznaniach z zakresu C00-D09, istniejące niezrealizowane zlecenia na badania laboratoryjne, liczba obserwacji lekarskich w dniu przyjęcia i w dniu wypisu, niezamknięty pobyt pacjenta na bloku operacyjnym, brak formularza protokołu operacyjnego na bloku operacyjnym, brak karty rejestracji zakażenia dla zarejestrowanego patogenu alarmowego, istniejące niezrealizowane zlecenia na zabiegi operacyjne, istniejące niezrealizowane zlecenia na transport, istniejące niezrealizowane zlecenia na konsultacje, istniejące niezrealizowane zlecenia na badania diagnostyczne, istniejące niezrealizowane zlecenia na diety, brak zarejestrowanych informacji o opiece pielęgniarskiej.</w:t>
            </w:r>
          </w:p>
        </w:tc>
        <w:tc>
          <w:tcPr>
            <w:tcW w:w="2270" w:type="dxa"/>
            <w:tcMar>
              <w:top w:w="0" w:type="dxa"/>
              <w:left w:w="100" w:type="dxa"/>
              <w:bottom w:w="0" w:type="dxa"/>
              <w:right w:w="100" w:type="dxa"/>
            </w:tcMar>
            <w:vAlign w:val="center"/>
          </w:tcPr>
          <w:p w14:paraId="11B32A5A" w14:textId="04402E0D" w:rsidR="006F4D66" w:rsidRPr="004221BC" w:rsidRDefault="006F4D66" w:rsidP="006F4D66">
            <w:pPr>
              <w:tabs>
                <w:tab w:val="left" w:pos="851"/>
              </w:tabs>
              <w:spacing w:line="240" w:lineRule="auto"/>
              <w:jc w:val="center"/>
              <w:rPr>
                <w:b/>
                <w:sz w:val="20"/>
                <w:szCs w:val="20"/>
              </w:rPr>
            </w:pPr>
          </w:p>
        </w:tc>
      </w:tr>
      <w:tr w:rsidR="006F4D66" w:rsidRPr="004221BC" w14:paraId="13088826" w14:textId="77777777" w:rsidTr="000B2023">
        <w:trPr>
          <w:trHeight w:val="4350"/>
          <w:jc w:val="center"/>
        </w:trPr>
        <w:tc>
          <w:tcPr>
            <w:tcW w:w="742" w:type="dxa"/>
            <w:shd w:val="clear" w:color="auto" w:fill="FFFFFF"/>
            <w:tcMar>
              <w:top w:w="0" w:type="dxa"/>
              <w:left w:w="100" w:type="dxa"/>
              <w:bottom w:w="0" w:type="dxa"/>
              <w:right w:w="100" w:type="dxa"/>
            </w:tcMar>
          </w:tcPr>
          <w:p w14:paraId="2D50E677" w14:textId="77777777" w:rsidR="006F4D66" w:rsidRPr="004221BC" w:rsidRDefault="006F4D66" w:rsidP="006F4D66">
            <w:pPr>
              <w:tabs>
                <w:tab w:val="left" w:pos="851"/>
              </w:tabs>
              <w:spacing w:line="240" w:lineRule="auto"/>
              <w:ind w:left="620" w:hanging="620"/>
              <w:rPr>
                <w:b/>
                <w:sz w:val="20"/>
                <w:szCs w:val="20"/>
              </w:rPr>
            </w:pPr>
            <w:r w:rsidRPr="004221BC">
              <w:rPr>
                <w:sz w:val="20"/>
                <w:szCs w:val="20"/>
              </w:rPr>
              <w:t>4.</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13A631FC" w14:textId="77777777" w:rsidR="006F4D66" w:rsidRPr="004221BC" w:rsidRDefault="006F4D66" w:rsidP="006F4D66">
            <w:pPr>
              <w:tabs>
                <w:tab w:val="left" w:pos="851"/>
              </w:tabs>
              <w:spacing w:line="240" w:lineRule="auto"/>
              <w:rPr>
                <w:sz w:val="20"/>
                <w:szCs w:val="20"/>
              </w:rPr>
            </w:pPr>
            <w:r w:rsidRPr="004221BC">
              <w:rPr>
                <w:sz w:val="20"/>
                <w:szCs w:val="20"/>
              </w:rPr>
              <w:t>System posiada mechanizm konfiguracji tzw. grupy (kategorie, rodzaje) dokumentacji medycznej, z możliwością przypisania formularzy dokumentacji medycznej oraz funkcji (formatek) umożliwiających prowadzenie dokumentacji medycznej do tak utworzonych grup dokumentacji medycznej z określoną grupą właścicieli (lekarze, pielęgniarki).</w:t>
            </w:r>
          </w:p>
          <w:p w14:paraId="69D84059" w14:textId="77777777" w:rsidR="006F4D66" w:rsidRPr="004221BC" w:rsidRDefault="006F4D66" w:rsidP="006F4D66">
            <w:pPr>
              <w:tabs>
                <w:tab w:val="left" w:pos="851"/>
              </w:tabs>
              <w:spacing w:line="240" w:lineRule="auto"/>
              <w:rPr>
                <w:sz w:val="20"/>
                <w:szCs w:val="20"/>
              </w:rPr>
            </w:pPr>
            <w:r w:rsidRPr="004221BC">
              <w:rPr>
                <w:sz w:val="20"/>
                <w:szCs w:val="20"/>
              </w:rPr>
              <w:t>System umożliwia utworzenie tzw. grupy użytkownika i przypisanie do niej dowolnych formularzy dokumentacji medycznej</w:t>
            </w:r>
          </w:p>
          <w:p w14:paraId="28299231" w14:textId="77777777" w:rsidR="006F4D66" w:rsidRPr="004221BC" w:rsidRDefault="006F4D66" w:rsidP="006F4D66">
            <w:pPr>
              <w:tabs>
                <w:tab w:val="left" w:pos="851"/>
              </w:tabs>
              <w:spacing w:line="240" w:lineRule="auto"/>
              <w:rPr>
                <w:sz w:val="20"/>
                <w:szCs w:val="20"/>
              </w:rPr>
            </w:pPr>
            <w:r w:rsidRPr="004221BC">
              <w:rPr>
                <w:sz w:val="20"/>
                <w:szCs w:val="20"/>
              </w:rPr>
              <w:t>System umożliwia utworzenie tzw. grupy funkcjonalnej i przypisanie do niej co najmniej następujących funkcjonalności: rejestracja obserwacji lekarskich, rejestracja obserwacji pielęgniarskich, rejestracja obserwacji logopedy, rejestracja obserwacji psychologa, rejestracja obserwacji terapeuty zajęciowego, rejestracja konsultacji, rejestracja plików pacjenta (dołączonych do historii choroby zeskanowanych dokumentów lub innych dowolnych plików elektronicznych), rejestracja indywidualnych kart obserwacji, rejestracja indywidualnych kart opieki pielęgniarskiej, rejestracja ocen pacjentów w skalach medycznych, rejestracja wartości badanych, rejestracja epikryzy i zaleceń przy wypisie pacjenta, rejestracja karty informacyjnej lekarskiej, rejestracja karty informacyjnej pielęgniarskiej.</w:t>
            </w:r>
          </w:p>
          <w:p w14:paraId="5DDA1EF1" w14:textId="77777777" w:rsidR="006F4D66" w:rsidRPr="004221BC" w:rsidRDefault="006F4D66" w:rsidP="006F4D66">
            <w:pPr>
              <w:tabs>
                <w:tab w:val="left" w:pos="851"/>
              </w:tabs>
              <w:spacing w:line="240" w:lineRule="auto"/>
              <w:jc w:val="both"/>
              <w:rPr>
                <w:sz w:val="20"/>
                <w:szCs w:val="20"/>
              </w:rPr>
            </w:pPr>
            <w:r w:rsidRPr="004221BC">
              <w:rPr>
                <w:sz w:val="20"/>
                <w:szCs w:val="20"/>
              </w:rPr>
              <w:lastRenderedPageBreak/>
              <w:t>Mechanizm umożliwia nadanie każdej z powyższych funkcjonalności dowolnej nazwy grupy (kategorii) oraz ułożenie ich w kolejności określonej na poziomie indywidualnego oddziału</w:t>
            </w:r>
          </w:p>
        </w:tc>
        <w:tc>
          <w:tcPr>
            <w:tcW w:w="2270" w:type="dxa"/>
            <w:tcMar>
              <w:top w:w="0" w:type="dxa"/>
              <w:left w:w="100" w:type="dxa"/>
              <w:bottom w:w="0" w:type="dxa"/>
              <w:right w:w="100" w:type="dxa"/>
            </w:tcMar>
            <w:vAlign w:val="center"/>
          </w:tcPr>
          <w:p w14:paraId="13E1E5C9" w14:textId="613C0A87" w:rsidR="006F4D66" w:rsidRPr="004221BC" w:rsidRDefault="006F4D66" w:rsidP="006F4D66">
            <w:pPr>
              <w:tabs>
                <w:tab w:val="left" w:pos="851"/>
              </w:tabs>
              <w:spacing w:line="240" w:lineRule="auto"/>
              <w:jc w:val="center"/>
              <w:rPr>
                <w:b/>
                <w:sz w:val="20"/>
                <w:szCs w:val="20"/>
              </w:rPr>
            </w:pPr>
          </w:p>
        </w:tc>
      </w:tr>
      <w:tr w:rsidR="006F4D66" w:rsidRPr="004221BC" w14:paraId="3E4BE9AC" w14:textId="77777777" w:rsidTr="000B2023">
        <w:trPr>
          <w:trHeight w:val="1860"/>
          <w:jc w:val="center"/>
        </w:trPr>
        <w:tc>
          <w:tcPr>
            <w:tcW w:w="742" w:type="dxa"/>
            <w:shd w:val="clear" w:color="auto" w:fill="FFFFFF"/>
            <w:tcMar>
              <w:top w:w="0" w:type="dxa"/>
              <w:left w:w="100" w:type="dxa"/>
              <w:bottom w:w="0" w:type="dxa"/>
              <w:right w:w="100" w:type="dxa"/>
            </w:tcMar>
          </w:tcPr>
          <w:p w14:paraId="495BC543" w14:textId="77777777" w:rsidR="006F4D66" w:rsidRPr="004221BC" w:rsidRDefault="006F4D66" w:rsidP="006F4D66">
            <w:pPr>
              <w:tabs>
                <w:tab w:val="left" w:pos="851"/>
              </w:tabs>
              <w:spacing w:line="240" w:lineRule="auto"/>
              <w:ind w:left="620" w:hanging="620"/>
              <w:rPr>
                <w:b/>
                <w:sz w:val="20"/>
                <w:szCs w:val="20"/>
              </w:rPr>
            </w:pPr>
            <w:r w:rsidRPr="004221BC">
              <w:rPr>
                <w:sz w:val="20"/>
                <w:szCs w:val="20"/>
              </w:rPr>
              <w:t>5.</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60AB82AA" w14:textId="77777777" w:rsidR="006F4D66" w:rsidRPr="004221BC" w:rsidRDefault="006F4D66" w:rsidP="006F4D66">
            <w:pPr>
              <w:tabs>
                <w:tab w:val="left" w:pos="851"/>
              </w:tabs>
              <w:spacing w:line="240" w:lineRule="auto"/>
              <w:rPr>
                <w:sz w:val="20"/>
                <w:szCs w:val="20"/>
              </w:rPr>
            </w:pPr>
            <w:r w:rsidRPr="004221BC">
              <w:rPr>
                <w:sz w:val="20"/>
                <w:szCs w:val="20"/>
              </w:rPr>
              <w:t>Tworzenie grup formularzy dokumentacji medycznej używanej przez personel oraz grup innych funkcji pozwalających na tworzenie dokumentacji medycznej (np. obserwacje, indywidulane karty opieki, karty konsultacji, ocen pacjentów w skalach medycznych, rejestracji wartości badanych).</w:t>
            </w:r>
          </w:p>
          <w:p w14:paraId="2EC0A01B" w14:textId="77777777" w:rsidR="006F4D66" w:rsidRPr="004221BC" w:rsidRDefault="006F4D66" w:rsidP="006F4D66">
            <w:pPr>
              <w:tabs>
                <w:tab w:val="left" w:pos="851"/>
              </w:tabs>
              <w:spacing w:line="240" w:lineRule="auto"/>
              <w:jc w:val="both"/>
              <w:rPr>
                <w:sz w:val="20"/>
                <w:szCs w:val="20"/>
              </w:rPr>
            </w:pPr>
            <w:r w:rsidRPr="004221BC">
              <w:rPr>
                <w:sz w:val="20"/>
                <w:szCs w:val="20"/>
              </w:rPr>
              <w:t>Dla takiej grupy można określić właściciela (lekarze i/lub pielęgniarki) oraz kolejność jej prezentacji na ekranie. Mechanizm musi umożliwiać nadanie każdej z grup funkcjonalności dowolnej nazwy grupy (kategorii) oraz ułożenie ich w kolejności określonej na poziomie indywidualnego oddziału.</w:t>
            </w:r>
          </w:p>
        </w:tc>
        <w:tc>
          <w:tcPr>
            <w:tcW w:w="2270" w:type="dxa"/>
            <w:tcMar>
              <w:top w:w="0" w:type="dxa"/>
              <w:left w:w="100" w:type="dxa"/>
              <w:bottom w:w="0" w:type="dxa"/>
              <w:right w:w="100" w:type="dxa"/>
            </w:tcMar>
            <w:vAlign w:val="center"/>
          </w:tcPr>
          <w:p w14:paraId="2ECAF850" w14:textId="4B76ECBC" w:rsidR="006F4D66" w:rsidRPr="004221BC" w:rsidRDefault="006F4D66" w:rsidP="006F4D66">
            <w:pPr>
              <w:tabs>
                <w:tab w:val="left" w:pos="851"/>
              </w:tabs>
              <w:spacing w:line="240" w:lineRule="auto"/>
              <w:jc w:val="center"/>
              <w:rPr>
                <w:b/>
                <w:sz w:val="20"/>
                <w:szCs w:val="20"/>
              </w:rPr>
            </w:pPr>
          </w:p>
        </w:tc>
      </w:tr>
      <w:tr w:rsidR="006F4D66" w:rsidRPr="004221BC" w14:paraId="112A4DDF" w14:textId="77777777" w:rsidTr="000B2023">
        <w:trPr>
          <w:trHeight w:val="420"/>
          <w:jc w:val="center"/>
        </w:trPr>
        <w:tc>
          <w:tcPr>
            <w:tcW w:w="742" w:type="dxa"/>
            <w:shd w:val="clear" w:color="auto" w:fill="FFFFFF"/>
            <w:tcMar>
              <w:top w:w="0" w:type="dxa"/>
              <w:left w:w="100" w:type="dxa"/>
              <w:bottom w:w="0" w:type="dxa"/>
              <w:right w:w="100" w:type="dxa"/>
            </w:tcMar>
          </w:tcPr>
          <w:p w14:paraId="015043C1" w14:textId="77777777" w:rsidR="006F4D66" w:rsidRPr="004221BC" w:rsidRDefault="006F4D66" w:rsidP="006F4D66">
            <w:pPr>
              <w:tabs>
                <w:tab w:val="left" w:pos="851"/>
              </w:tabs>
              <w:spacing w:line="240" w:lineRule="auto"/>
              <w:ind w:left="620" w:hanging="620"/>
              <w:rPr>
                <w:b/>
                <w:sz w:val="20"/>
                <w:szCs w:val="20"/>
              </w:rPr>
            </w:pPr>
            <w:r w:rsidRPr="004221BC">
              <w:rPr>
                <w:sz w:val="20"/>
                <w:szCs w:val="20"/>
              </w:rPr>
              <w:t>6.</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7F43F589" w14:textId="77777777" w:rsidR="006F4D66" w:rsidRPr="004221BC" w:rsidRDefault="006F4D66" w:rsidP="006F4D66">
            <w:pPr>
              <w:tabs>
                <w:tab w:val="left" w:pos="851"/>
              </w:tabs>
              <w:spacing w:line="240" w:lineRule="auto"/>
              <w:jc w:val="both"/>
              <w:rPr>
                <w:sz w:val="20"/>
                <w:szCs w:val="20"/>
              </w:rPr>
            </w:pPr>
            <w:r w:rsidRPr="004221BC">
              <w:rPr>
                <w:sz w:val="20"/>
                <w:szCs w:val="20"/>
              </w:rPr>
              <w:t>Zaznaczenie do wypełnienia kilku dokumentów medycznych, a następnie wyświetlanie ich kolejno do uzupełnienia (bez konieczności każdorazowego wskazywania dokumentu).</w:t>
            </w:r>
          </w:p>
        </w:tc>
        <w:tc>
          <w:tcPr>
            <w:tcW w:w="2270" w:type="dxa"/>
            <w:tcMar>
              <w:top w:w="0" w:type="dxa"/>
              <w:left w:w="100" w:type="dxa"/>
              <w:bottom w:w="0" w:type="dxa"/>
              <w:right w:w="100" w:type="dxa"/>
            </w:tcMar>
            <w:vAlign w:val="center"/>
          </w:tcPr>
          <w:p w14:paraId="6D2F9256" w14:textId="2A4FF9AC" w:rsidR="006F4D66" w:rsidRPr="004221BC" w:rsidRDefault="006F4D66" w:rsidP="006F4D66">
            <w:pPr>
              <w:tabs>
                <w:tab w:val="left" w:pos="851"/>
              </w:tabs>
              <w:spacing w:line="240" w:lineRule="auto"/>
              <w:jc w:val="center"/>
              <w:rPr>
                <w:b/>
                <w:sz w:val="20"/>
                <w:szCs w:val="20"/>
              </w:rPr>
            </w:pPr>
          </w:p>
        </w:tc>
      </w:tr>
      <w:tr w:rsidR="006F4D66" w:rsidRPr="004221BC" w14:paraId="512A4AA7" w14:textId="77777777" w:rsidTr="000B2023">
        <w:trPr>
          <w:trHeight w:val="825"/>
          <w:jc w:val="center"/>
        </w:trPr>
        <w:tc>
          <w:tcPr>
            <w:tcW w:w="742" w:type="dxa"/>
            <w:shd w:val="clear" w:color="auto" w:fill="FFFFFF"/>
            <w:tcMar>
              <w:top w:w="0" w:type="dxa"/>
              <w:left w:w="100" w:type="dxa"/>
              <w:bottom w:w="0" w:type="dxa"/>
              <w:right w:w="100" w:type="dxa"/>
            </w:tcMar>
          </w:tcPr>
          <w:p w14:paraId="1EFA2CD8" w14:textId="77777777" w:rsidR="006F4D66" w:rsidRPr="004221BC" w:rsidRDefault="006F4D66" w:rsidP="006F4D66">
            <w:pPr>
              <w:tabs>
                <w:tab w:val="left" w:pos="851"/>
              </w:tabs>
              <w:spacing w:line="240" w:lineRule="auto"/>
              <w:ind w:left="620" w:hanging="620"/>
              <w:rPr>
                <w:b/>
                <w:sz w:val="20"/>
                <w:szCs w:val="20"/>
              </w:rPr>
            </w:pPr>
            <w:r w:rsidRPr="004221BC">
              <w:rPr>
                <w:sz w:val="20"/>
                <w:szCs w:val="20"/>
              </w:rPr>
              <w:t>7.</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7E972338" w14:textId="77777777" w:rsidR="006F4D66" w:rsidRPr="004221BC" w:rsidRDefault="006F4D66" w:rsidP="006F4D66">
            <w:pPr>
              <w:tabs>
                <w:tab w:val="left" w:pos="851"/>
              </w:tabs>
              <w:spacing w:line="240" w:lineRule="auto"/>
              <w:jc w:val="both"/>
              <w:rPr>
                <w:sz w:val="20"/>
                <w:szCs w:val="20"/>
              </w:rPr>
            </w:pPr>
            <w:r w:rsidRPr="004221BC">
              <w:rPr>
                <w:sz w:val="20"/>
                <w:szCs w:val="20"/>
              </w:rPr>
              <w:t>Zestawienie z kosztów bezpośrednich hospitalizacji pacjenta w Księdze Oddziałowej, zawierające elementy: data i źródło powstania kosztu, typ zasobu (pracownik, usługa, towar), wartość jednostkowa kosztu, ilość, wartość kosztu, podsumowanie kosztów w rozbiciu na usługi, badania, leki i materiały oraz posiłki</w:t>
            </w:r>
          </w:p>
        </w:tc>
        <w:tc>
          <w:tcPr>
            <w:tcW w:w="2270" w:type="dxa"/>
            <w:tcMar>
              <w:top w:w="0" w:type="dxa"/>
              <w:left w:w="100" w:type="dxa"/>
              <w:bottom w:w="0" w:type="dxa"/>
              <w:right w:w="100" w:type="dxa"/>
            </w:tcMar>
            <w:vAlign w:val="center"/>
          </w:tcPr>
          <w:p w14:paraId="072F29DC" w14:textId="576CCAE3" w:rsidR="006F4D66" w:rsidRPr="004221BC" w:rsidRDefault="006F4D66" w:rsidP="006F4D66">
            <w:pPr>
              <w:tabs>
                <w:tab w:val="left" w:pos="851"/>
              </w:tabs>
              <w:spacing w:line="240" w:lineRule="auto"/>
              <w:jc w:val="center"/>
              <w:rPr>
                <w:b/>
                <w:sz w:val="20"/>
                <w:szCs w:val="20"/>
              </w:rPr>
            </w:pPr>
          </w:p>
        </w:tc>
      </w:tr>
      <w:tr w:rsidR="006F4D66" w:rsidRPr="004221BC" w14:paraId="232928AA" w14:textId="77777777" w:rsidTr="000B2023">
        <w:trPr>
          <w:trHeight w:val="420"/>
          <w:jc w:val="center"/>
        </w:trPr>
        <w:tc>
          <w:tcPr>
            <w:tcW w:w="742" w:type="dxa"/>
            <w:shd w:val="clear" w:color="auto" w:fill="FFFFFF"/>
            <w:tcMar>
              <w:top w:w="0" w:type="dxa"/>
              <w:left w:w="100" w:type="dxa"/>
              <w:bottom w:w="0" w:type="dxa"/>
              <w:right w:w="100" w:type="dxa"/>
            </w:tcMar>
          </w:tcPr>
          <w:p w14:paraId="5E7ECFD8" w14:textId="77777777" w:rsidR="006F4D66" w:rsidRPr="004221BC" w:rsidRDefault="006F4D66" w:rsidP="006F4D66">
            <w:pPr>
              <w:tabs>
                <w:tab w:val="left" w:pos="851"/>
              </w:tabs>
              <w:spacing w:line="240" w:lineRule="auto"/>
              <w:ind w:left="620" w:hanging="620"/>
              <w:rPr>
                <w:b/>
                <w:sz w:val="20"/>
                <w:szCs w:val="20"/>
              </w:rPr>
            </w:pPr>
            <w:r w:rsidRPr="004221BC">
              <w:rPr>
                <w:sz w:val="20"/>
                <w:szCs w:val="20"/>
              </w:rPr>
              <w:t>8.</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41F86FE1" w14:textId="77777777" w:rsidR="006F4D66" w:rsidRPr="004221BC" w:rsidRDefault="006F4D66" w:rsidP="006F4D66">
            <w:pPr>
              <w:tabs>
                <w:tab w:val="left" w:pos="851"/>
              </w:tabs>
              <w:spacing w:line="240" w:lineRule="auto"/>
              <w:jc w:val="both"/>
              <w:rPr>
                <w:sz w:val="20"/>
                <w:szCs w:val="20"/>
              </w:rPr>
            </w:pPr>
            <w:r w:rsidRPr="004221BC">
              <w:rPr>
                <w:sz w:val="20"/>
                <w:szCs w:val="20"/>
              </w:rPr>
              <w:t>System udostępnia mechanizm podziału kwoty z umowy ryczałtowej na limity dla poszczególnych miejsc wykonywania usług.</w:t>
            </w:r>
          </w:p>
        </w:tc>
        <w:tc>
          <w:tcPr>
            <w:tcW w:w="2270" w:type="dxa"/>
            <w:tcBorders>
              <w:bottom w:val="single" w:sz="6" w:space="0" w:color="auto"/>
            </w:tcBorders>
            <w:tcMar>
              <w:top w:w="0" w:type="dxa"/>
              <w:left w:w="100" w:type="dxa"/>
              <w:bottom w:w="0" w:type="dxa"/>
              <w:right w:w="100" w:type="dxa"/>
            </w:tcMar>
            <w:vAlign w:val="center"/>
          </w:tcPr>
          <w:p w14:paraId="72E8DF7B" w14:textId="2C64C53D" w:rsidR="006F4D66" w:rsidRPr="004221BC" w:rsidRDefault="006F4D66" w:rsidP="006F4D66">
            <w:pPr>
              <w:tabs>
                <w:tab w:val="left" w:pos="851"/>
              </w:tabs>
              <w:spacing w:line="240" w:lineRule="auto"/>
              <w:jc w:val="center"/>
              <w:rPr>
                <w:b/>
                <w:sz w:val="20"/>
                <w:szCs w:val="20"/>
              </w:rPr>
            </w:pPr>
          </w:p>
        </w:tc>
      </w:tr>
      <w:tr w:rsidR="004221BC" w:rsidRPr="004221BC" w14:paraId="2767BBB0" w14:textId="77777777" w:rsidTr="000B2023">
        <w:trPr>
          <w:trHeight w:val="225"/>
          <w:jc w:val="center"/>
        </w:trPr>
        <w:tc>
          <w:tcPr>
            <w:tcW w:w="742" w:type="dxa"/>
            <w:shd w:val="clear" w:color="auto" w:fill="D9D9D9"/>
            <w:tcMar>
              <w:top w:w="0" w:type="dxa"/>
              <w:left w:w="100" w:type="dxa"/>
              <w:bottom w:w="0" w:type="dxa"/>
              <w:right w:w="100" w:type="dxa"/>
            </w:tcMar>
          </w:tcPr>
          <w:p w14:paraId="7D09C484"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7AC4F615" w14:textId="77777777" w:rsidR="004221BC" w:rsidRPr="004221BC" w:rsidRDefault="004221BC" w:rsidP="004221BC">
            <w:pPr>
              <w:tabs>
                <w:tab w:val="left" w:pos="851"/>
              </w:tabs>
              <w:spacing w:line="240" w:lineRule="auto"/>
              <w:rPr>
                <w:b/>
                <w:sz w:val="20"/>
                <w:szCs w:val="20"/>
              </w:rPr>
            </w:pPr>
            <w:r w:rsidRPr="004221BC">
              <w:rPr>
                <w:b/>
                <w:sz w:val="20"/>
                <w:szCs w:val="20"/>
              </w:rPr>
              <w:t>Szpital (Blok Operacyjny)</w:t>
            </w:r>
          </w:p>
        </w:tc>
        <w:tc>
          <w:tcPr>
            <w:tcW w:w="2270" w:type="dxa"/>
            <w:tcBorders>
              <w:tr2bl w:val="single" w:sz="6" w:space="0" w:color="auto"/>
            </w:tcBorders>
            <w:shd w:val="clear" w:color="auto" w:fill="D9D9D9"/>
            <w:tcMar>
              <w:top w:w="0" w:type="dxa"/>
              <w:left w:w="100" w:type="dxa"/>
              <w:bottom w:w="0" w:type="dxa"/>
              <w:right w:w="100" w:type="dxa"/>
            </w:tcMar>
          </w:tcPr>
          <w:p w14:paraId="712186D3"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7ECCC0DC" w14:textId="77777777" w:rsidTr="000B2023">
        <w:trPr>
          <w:trHeight w:val="1425"/>
          <w:jc w:val="center"/>
        </w:trPr>
        <w:tc>
          <w:tcPr>
            <w:tcW w:w="742" w:type="dxa"/>
            <w:shd w:val="clear" w:color="auto" w:fill="FFFFFF"/>
            <w:tcMar>
              <w:top w:w="0" w:type="dxa"/>
              <w:left w:w="100" w:type="dxa"/>
              <w:bottom w:w="0" w:type="dxa"/>
              <w:right w:w="100" w:type="dxa"/>
            </w:tcMar>
          </w:tcPr>
          <w:p w14:paraId="519808A2"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9.</w:t>
            </w:r>
            <w:r w:rsidRPr="004221BC">
              <w:rPr>
                <w:rFonts w:eastAsia="Times New Roman"/>
                <w:sz w:val="20"/>
                <w:szCs w:val="20"/>
              </w:rPr>
              <w:t xml:space="preserve">  </w:t>
            </w:r>
            <w:r w:rsidRPr="004221BC">
              <w:rPr>
                <w:rFonts w:eastAsia="Times New Roman"/>
                <w:sz w:val="20"/>
                <w:szCs w:val="20"/>
              </w:rPr>
              <w:tab/>
            </w:r>
            <w:r w:rsidRPr="004221BC">
              <w:rPr>
                <w:b/>
                <w:sz w:val="20"/>
                <w:szCs w:val="20"/>
              </w:rPr>
              <w:t xml:space="preserve"> </w:t>
            </w:r>
          </w:p>
        </w:tc>
        <w:tc>
          <w:tcPr>
            <w:tcW w:w="6336" w:type="dxa"/>
            <w:tcMar>
              <w:top w:w="0" w:type="dxa"/>
              <w:left w:w="100" w:type="dxa"/>
              <w:bottom w:w="0" w:type="dxa"/>
              <w:right w:w="100" w:type="dxa"/>
            </w:tcMar>
          </w:tcPr>
          <w:p w14:paraId="50900372" w14:textId="77777777" w:rsidR="004221BC" w:rsidRPr="004221BC" w:rsidRDefault="004221BC" w:rsidP="004221BC">
            <w:pPr>
              <w:tabs>
                <w:tab w:val="left" w:pos="851"/>
              </w:tabs>
              <w:spacing w:line="240" w:lineRule="auto"/>
              <w:jc w:val="both"/>
              <w:rPr>
                <w:sz w:val="20"/>
                <w:szCs w:val="20"/>
              </w:rPr>
            </w:pPr>
            <w:r w:rsidRPr="004221BC">
              <w:rPr>
                <w:sz w:val="20"/>
                <w:szCs w:val="20"/>
              </w:rPr>
              <w:t>Definiowanie schematów zabiegów operacyjnych zawierających informacje: tytuł zabiegu, opis zabiegu, role personelu w zespole operacyjnym, główna procedura ICD9, materiały zużywane przy zabiegu w podziale na definiowane we własnym zakresie grupy, oznaczenie czy na podstawie ewidencji zużycia generowane mają być rozchody oraz czy ewidencjonowana ma być ilość po zabiegu, lista towarów używanych przy zabiegu co najmniej w zakresie: nazwa, jednostka miary, ilość, domyślna data podania oraz domyślny pracownik podający.</w:t>
            </w:r>
          </w:p>
        </w:tc>
        <w:tc>
          <w:tcPr>
            <w:tcW w:w="2270" w:type="dxa"/>
            <w:tcMar>
              <w:top w:w="0" w:type="dxa"/>
              <w:left w:w="100" w:type="dxa"/>
              <w:bottom w:w="0" w:type="dxa"/>
              <w:right w:w="100" w:type="dxa"/>
            </w:tcMar>
          </w:tcPr>
          <w:p w14:paraId="3FE10907"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6E640E2B" w14:textId="77777777" w:rsidTr="000B2023">
        <w:trPr>
          <w:trHeight w:val="420"/>
          <w:jc w:val="center"/>
        </w:trPr>
        <w:tc>
          <w:tcPr>
            <w:tcW w:w="742" w:type="dxa"/>
            <w:shd w:val="clear" w:color="auto" w:fill="FFFFFF"/>
            <w:tcMar>
              <w:top w:w="0" w:type="dxa"/>
              <w:left w:w="100" w:type="dxa"/>
              <w:bottom w:w="0" w:type="dxa"/>
              <w:right w:w="100" w:type="dxa"/>
            </w:tcMar>
          </w:tcPr>
          <w:p w14:paraId="100FBA60"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10.</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466DB17E" w14:textId="77777777" w:rsidR="004221BC" w:rsidRPr="004221BC" w:rsidRDefault="004221BC" w:rsidP="004221BC">
            <w:pPr>
              <w:tabs>
                <w:tab w:val="left" w:pos="851"/>
              </w:tabs>
              <w:spacing w:line="240" w:lineRule="auto"/>
              <w:jc w:val="both"/>
              <w:rPr>
                <w:sz w:val="20"/>
                <w:szCs w:val="20"/>
              </w:rPr>
            </w:pPr>
            <w:r w:rsidRPr="004221BC">
              <w:rPr>
                <w:sz w:val="20"/>
                <w:szCs w:val="20"/>
              </w:rPr>
              <w:t>Przegląd wywiadu położniczego przeprowadzonego z pacjentką w karcie wpisu do Księgi Porodów</w:t>
            </w:r>
          </w:p>
        </w:tc>
        <w:tc>
          <w:tcPr>
            <w:tcW w:w="2270" w:type="dxa"/>
            <w:tcBorders>
              <w:bottom w:val="single" w:sz="6" w:space="0" w:color="auto"/>
            </w:tcBorders>
            <w:tcMar>
              <w:top w:w="0" w:type="dxa"/>
              <w:left w:w="100" w:type="dxa"/>
              <w:bottom w:w="0" w:type="dxa"/>
              <w:right w:w="100" w:type="dxa"/>
            </w:tcMar>
          </w:tcPr>
          <w:p w14:paraId="793F0696"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08D3D9BA" w14:textId="77777777" w:rsidTr="000B2023">
        <w:trPr>
          <w:trHeight w:val="225"/>
          <w:jc w:val="center"/>
        </w:trPr>
        <w:tc>
          <w:tcPr>
            <w:tcW w:w="742" w:type="dxa"/>
            <w:shd w:val="clear" w:color="auto" w:fill="D9D9D9"/>
            <w:tcMar>
              <w:top w:w="0" w:type="dxa"/>
              <w:left w:w="100" w:type="dxa"/>
              <w:bottom w:w="0" w:type="dxa"/>
              <w:right w:w="100" w:type="dxa"/>
            </w:tcMar>
          </w:tcPr>
          <w:p w14:paraId="0F807911"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4EB14BE1" w14:textId="77777777" w:rsidR="004221BC" w:rsidRPr="004221BC" w:rsidRDefault="004221BC" w:rsidP="004221BC">
            <w:pPr>
              <w:tabs>
                <w:tab w:val="left" w:pos="851"/>
              </w:tabs>
              <w:spacing w:line="240" w:lineRule="auto"/>
              <w:rPr>
                <w:b/>
                <w:sz w:val="20"/>
                <w:szCs w:val="20"/>
              </w:rPr>
            </w:pPr>
            <w:r w:rsidRPr="004221BC">
              <w:rPr>
                <w:b/>
                <w:sz w:val="20"/>
                <w:szCs w:val="20"/>
              </w:rPr>
              <w:t>Szpital (Zakażenia Szpitalne)</w:t>
            </w:r>
          </w:p>
        </w:tc>
        <w:tc>
          <w:tcPr>
            <w:tcW w:w="2270" w:type="dxa"/>
            <w:tcBorders>
              <w:tr2bl w:val="single" w:sz="6" w:space="0" w:color="auto"/>
            </w:tcBorders>
            <w:shd w:val="clear" w:color="auto" w:fill="D9D9D9"/>
            <w:tcMar>
              <w:top w:w="0" w:type="dxa"/>
              <w:left w:w="100" w:type="dxa"/>
              <w:bottom w:w="0" w:type="dxa"/>
              <w:right w:w="100" w:type="dxa"/>
            </w:tcMar>
          </w:tcPr>
          <w:p w14:paraId="02B8D441"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74E0761" w14:textId="77777777" w:rsidTr="000B2023">
        <w:trPr>
          <w:trHeight w:val="615"/>
          <w:jc w:val="center"/>
        </w:trPr>
        <w:tc>
          <w:tcPr>
            <w:tcW w:w="742" w:type="dxa"/>
            <w:shd w:val="clear" w:color="auto" w:fill="FFFFFF"/>
            <w:tcMar>
              <w:top w:w="0" w:type="dxa"/>
              <w:left w:w="100" w:type="dxa"/>
              <w:bottom w:w="0" w:type="dxa"/>
              <w:right w:w="100" w:type="dxa"/>
            </w:tcMar>
          </w:tcPr>
          <w:p w14:paraId="42545F6C"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11.</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39DD78EC" w14:textId="77777777" w:rsidR="004221BC" w:rsidRPr="004221BC" w:rsidRDefault="004221BC" w:rsidP="004221BC">
            <w:pPr>
              <w:tabs>
                <w:tab w:val="left" w:pos="851"/>
              </w:tabs>
              <w:spacing w:line="240" w:lineRule="auto"/>
              <w:jc w:val="both"/>
              <w:rPr>
                <w:sz w:val="20"/>
                <w:szCs w:val="20"/>
              </w:rPr>
            </w:pPr>
            <w:r w:rsidRPr="004221BC">
              <w:rPr>
                <w:sz w:val="20"/>
                <w:szCs w:val="20"/>
              </w:rPr>
              <w:t>Oznaczenie dowolnego formularza dokumentacji medycznej jako monitorowanego epidemiologicznie, co powoduje, że dokument ten automatycznie jest dostępny do przeglądania bezpośrednio w module Zakażenia Szpitalne</w:t>
            </w:r>
          </w:p>
        </w:tc>
        <w:tc>
          <w:tcPr>
            <w:tcW w:w="2270" w:type="dxa"/>
            <w:tcBorders>
              <w:bottom w:val="single" w:sz="6" w:space="0" w:color="auto"/>
            </w:tcBorders>
            <w:tcMar>
              <w:top w:w="0" w:type="dxa"/>
              <w:left w:w="100" w:type="dxa"/>
              <w:bottom w:w="0" w:type="dxa"/>
              <w:right w:w="100" w:type="dxa"/>
            </w:tcMar>
          </w:tcPr>
          <w:p w14:paraId="0074BBA6"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3F3B0719" w14:textId="77777777" w:rsidTr="000B2023">
        <w:trPr>
          <w:trHeight w:val="225"/>
          <w:jc w:val="center"/>
        </w:trPr>
        <w:tc>
          <w:tcPr>
            <w:tcW w:w="742" w:type="dxa"/>
            <w:shd w:val="clear" w:color="auto" w:fill="D9D9D9"/>
            <w:tcMar>
              <w:top w:w="0" w:type="dxa"/>
              <w:left w:w="100" w:type="dxa"/>
              <w:bottom w:w="0" w:type="dxa"/>
              <w:right w:w="100" w:type="dxa"/>
            </w:tcMar>
          </w:tcPr>
          <w:p w14:paraId="277DD70A"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21AF5EB5" w14:textId="77777777" w:rsidR="004221BC" w:rsidRPr="004221BC" w:rsidRDefault="004221BC" w:rsidP="004221BC">
            <w:pPr>
              <w:tabs>
                <w:tab w:val="left" w:pos="851"/>
              </w:tabs>
              <w:spacing w:line="240" w:lineRule="auto"/>
              <w:rPr>
                <w:b/>
                <w:sz w:val="20"/>
                <w:szCs w:val="20"/>
              </w:rPr>
            </w:pPr>
            <w:r w:rsidRPr="004221BC">
              <w:rPr>
                <w:b/>
                <w:sz w:val="20"/>
                <w:szCs w:val="20"/>
              </w:rPr>
              <w:t>Szpital (Zlecenia lekarskie)</w:t>
            </w:r>
          </w:p>
        </w:tc>
        <w:tc>
          <w:tcPr>
            <w:tcW w:w="2270" w:type="dxa"/>
            <w:tcBorders>
              <w:tr2bl w:val="single" w:sz="6" w:space="0" w:color="auto"/>
            </w:tcBorders>
            <w:shd w:val="clear" w:color="auto" w:fill="D9D9D9"/>
            <w:tcMar>
              <w:top w:w="0" w:type="dxa"/>
              <w:left w:w="100" w:type="dxa"/>
              <w:bottom w:w="0" w:type="dxa"/>
              <w:right w:w="100" w:type="dxa"/>
            </w:tcMar>
          </w:tcPr>
          <w:p w14:paraId="5FD10D32"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6783E3CD" w14:textId="77777777" w:rsidTr="000B2023">
        <w:trPr>
          <w:trHeight w:val="1770"/>
          <w:jc w:val="center"/>
        </w:trPr>
        <w:tc>
          <w:tcPr>
            <w:tcW w:w="742" w:type="dxa"/>
            <w:shd w:val="clear" w:color="auto" w:fill="FFFFFF"/>
            <w:tcMar>
              <w:top w:w="0" w:type="dxa"/>
              <w:left w:w="100" w:type="dxa"/>
              <w:bottom w:w="0" w:type="dxa"/>
              <w:right w:w="100" w:type="dxa"/>
            </w:tcMar>
          </w:tcPr>
          <w:p w14:paraId="568C1FB9"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lastRenderedPageBreak/>
              <w:t>12.</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58A9EDA6" w14:textId="77777777" w:rsidR="004221BC" w:rsidRPr="004221BC" w:rsidRDefault="004221BC" w:rsidP="004221BC">
            <w:pPr>
              <w:tabs>
                <w:tab w:val="left" w:pos="851"/>
              </w:tabs>
              <w:spacing w:line="240" w:lineRule="auto"/>
              <w:rPr>
                <w:sz w:val="20"/>
                <w:szCs w:val="20"/>
              </w:rPr>
            </w:pPr>
            <w:r w:rsidRPr="004221BC">
              <w:rPr>
                <w:sz w:val="20"/>
                <w:szCs w:val="20"/>
              </w:rPr>
              <w:t>Łączenie zleceń na transport przez dyspozytora (kilka zleceń realizowanych za pomocą jednego wyjazdu) w taki sposób, że dyspozytor rejestruje dane podstawowe zlecenia (nazwa, data transportu) oraz z istniejących i zapisanych w systemie zleceń na transport wybiera te, które powinny zostać złączone.</w:t>
            </w:r>
          </w:p>
          <w:p w14:paraId="0A0ED34C" w14:textId="77777777" w:rsidR="004221BC" w:rsidRPr="004221BC" w:rsidRDefault="004221BC" w:rsidP="004221BC">
            <w:pPr>
              <w:tabs>
                <w:tab w:val="left" w:pos="851"/>
              </w:tabs>
              <w:spacing w:line="240" w:lineRule="auto"/>
              <w:jc w:val="both"/>
              <w:rPr>
                <w:sz w:val="20"/>
                <w:szCs w:val="20"/>
              </w:rPr>
            </w:pPr>
            <w:r w:rsidRPr="004221BC">
              <w:rPr>
                <w:sz w:val="20"/>
                <w:szCs w:val="20"/>
              </w:rPr>
              <w:t>Okno wyboru zleceń na transport do utworzenia zlecenia łączonego zawiera następujący minimalny zakres informacji: nazwisko i imię pacjenta, nazwa materiału badanego, oddział kierujący, usługa, miejsce docelowe, data planowana,  zleceniobiorca.</w:t>
            </w:r>
          </w:p>
        </w:tc>
        <w:tc>
          <w:tcPr>
            <w:tcW w:w="2270" w:type="dxa"/>
            <w:tcMar>
              <w:top w:w="0" w:type="dxa"/>
              <w:left w:w="100" w:type="dxa"/>
              <w:bottom w:w="0" w:type="dxa"/>
              <w:right w:w="100" w:type="dxa"/>
            </w:tcMar>
          </w:tcPr>
          <w:p w14:paraId="75CCC3DA"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F81D533" w14:textId="77777777" w:rsidTr="000B2023">
        <w:trPr>
          <w:trHeight w:val="420"/>
          <w:jc w:val="center"/>
        </w:trPr>
        <w:tc>
          <w:tcPr>
            <w:tcW w:w="742" w:type="dxa"/>
            <w:shd w:val="clear" w:color="auto" w:fill="FFFFFF"/>
            <w:tcMar>
              <w:top w:w="0" w:type="dxa"/>
              <w:left w:w="100" w:type="dxa"/>
              <w:bottom w:w="0" w:type="dxa"/>
              <w:right w:w="100" w:type="dxa"/>
            </w:tcMar>
          </w:tcPr>
          <w:p w14:paraId="49C72183"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13.</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75D89F6" w14:textId="77777777" w:rsidR="004221BC" w:rsidRPr="004221BC" w:rsidRDefault="004221BC" w:rsidP="004221BC">
            <w:pPr>
              <w:tabs>
                <w:tab w:val="left" w:pos="851"/>
              </w:tabs>
              <w:spacing w:line="240" w:lineRule="auto"/>
              <w:jc w:val="both"/>
              <w:rPr>
                <w:sz w:val="20"/>
                <w:szCs w:val="20"/>
              </w:rPr>
            </w:pPr>
            <w:r w:rsidRPr="004221BC">
              <w:rPr>
                <w:sz w:val="20"/>
                <w:szCs w:val="20"/>
              </w:rPr>
              <w:t>Podczas rejestrowania zlecenia na lek funkcja wyświetla dodatkowo odrębnie informacje o: ilości leku na magazynie odcinka, na magazynie oddziału oraz na magazynie centralnym.</w:t>
            </w:r>
          </w:p>
        </w:tc>
        <w:tc>
          <w:tcPr>
            <w:tcW w:w="2270" w:type="dxa"/>
            <w:tcMar>
              <w:top w:w="0" w:type="dxa"/>
              <w:left w:w="100" w:type="dxa"/>
              <w:bottom w:w="0" w:type="dxa"/>
              <w:right w:w="100" w:type="dxa"/>
            </w:tcMar>
          </w:tcPr>
          <w:p w14:paraId="5A82875F"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529B3E3E" w14:textId="77777777" w:rsidTr="000B2023">
        <w:trPr>
          <w:trHeight w:val="825"/>
          <w:jc w:val="center"/>
        </w:trPr>
        <w:tc>
          <w:tcPr>
            <w:tcW w:w="742" w:type="dxa"/>
            <w:shd w:val="clear" w:color="auto" w:fill="FFFFFF"/>
            <w:tcMar>
              <w:top w:w="0" w:type="dxa"/>
              <w:left w:w="100" w:type="dxa"/>
              <w:bottom w:w="0" w:type="dxa"/>
              <w:right w:w="100" w:type="dxa"/>
            </w:tcMar>
          </w:tcPr>
          <w:p w14:paraId="52DCBED9"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14.</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99262F2" w14:textId="77777777" w:rsidR="004221BC" w:rsidRPr="004221BC" w:rsidRDefault="004221BC" w:rsidP="004221BC">
            <w:pPr>
              <w:tabs>
                <w:tab w:val="left" w:pos="851"/>
              </w:tabs>
              <w:spacing w:line="240" w:lineRule="auto"/>
              <w:jc w:val="both"/>
              <w:rPr>
                <w:sz w:val="20"/>
                <w:szCs w:val="20"/>
              </w:rPr>
            </w:pPr>
            <w:r w:rsidRPr="004221BC">
              <w:rPr>
                <w:sz w:val="20"/>
                <w:szCs w:val="20"/>
              </w:rPr>
              <w:t>Podczas rejestrowania zlecenia na lek funkcja wyświetla dodatkowo informacje o: zatwierdzonym limicie wartościowym obowiązującym w danym okresie rozliczeniowym, wykonaniu w odniesieniu do limitu wartościowego, szacunkowym koszcie realizacji rejestrowanego zlecenia na lek (na podstawie dokumentów zakupu na magazynie).</w:t>
            </w:r>
          </w:p>
        </w:tc>
        <w:tc>
          <w:tcPr>
            <w:tcW w:w="2270" w:type="dxa"/>
            <w:tcMar>
              <w:top w:w="0" w:type="dxa"/>
              <w:left w:w="100" w:type="dxa"/>
              <w:bottom w:w="0" w:type="dxa"/>
              <w:right w:w="100" w:type="dxa"/>
            </w:tcMar>
          </w:tcPr>
          <w:p w14:paraId="7FEACF21"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559F498C" w14:textId="77777777" w:rsidTr="000B2023">
        <w:trPr>
          <w:trHeight w:val="420"/>
          <w:jc w:val="center"/>
        </w:trPr>
        <w:tc>
          <w:tcPr>
            <w:tcW w:w="742" w:type="dxa"/>
            <w:shd w:val="clear" w:color="auto" w:fill="FFFFFF"/>
            <w:tcMar>
              <w:top w:w="0" w:type="dxa"/>
              <w:left w:w="100" w:type="dxa"/>
              <w:bottom w:w="0" w:type="dxa"/>
              <w:right w:w="100" w:type="dxa"/>
            </w:tcMar>
          </w:tcPr>
          <w:p w14:paraId="28AFA379"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15.</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51F0F5A" w14:textId="77777777" w:rsidR="004221BC" w:rsidRPr="004221BC" w:rsidRDefault="004221BC" w:rsidP="004221BC">
            <w:pPr>
              <w:tabs>
                <w:tab w:val="left" w:pos="851"/>
              </w:tabs>
              <w:spacing w:line="240" w:lineRule="auto"/>
              <w:jc w:val="both"/>
              <w:rPr>
                <w:sz w:val="20"/>
                <w:szCs w:val="20"/>
              </w:rPr>
            </w:pPr>
            <w:r w:rsidRPr="004221BC">
              <w:rPr>
                <w:sz w:val="20"/>
                <w:szCs w:val="20"/>
              </w:rPr>
              <w:t>Podczas rejestracji zlecenia na krew system pobiera informacje o grupie krwi z rejestru przeszczepów.</w:t>
            </w:r>
          </w:p>
        </w:tc>
        <w:tc>
          <w:tcPr>
            <w:tcW w:w="2270" w:type="dxa"/>
            <w:tcBorders>
              <w:bottom w:val="single" w:sz="6" w:space="0" w:color="auto"/>
            </w:tcBorders>
            <w:tcMar>
              <w:top w:w="0" w:type="dxa"/>
              <w:left w:w="100" w:type="dxa"/>
              <w:bottom w:w="0" w:type="dxa"/>
              <w:right w:w="100" w:type="dxa"/>
            </w:tcMar>
          </w:tcPr>
          <w:p w14:paraId="439CEAF4"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3DE20081" w14:textId="77777777" w:rsidTr="000B2023">
        <w:trPr>
          <w:trHeight w:val="225"/>
          <w:jc w:val="center"/>
        </w:trPr>
        <w:tc>
          <w:tcPr>
            <w:tcW w:w="742" w:type="dxa"/>
            <w:shd w:val="clear" w:color="auto" w:fill="D9D9D9"/>
            <w:tcMar>
              <w:top w:w="0" w:type="dxa"/>
              <w:left w:w="100" w:type="dxa"/>
              <w:bottom w:w="0" w:type="dxa"/>
              <w:right w:w="100" w:type="dxa"/>
            </w:tcMar>
          </w:tcPr>
          <w:p w14:paraId="5AD55799"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458E7D52" w14:textId="77777777" w:rsidR="004221BC" w:rsidRPr="004221BC" w:rsidRDefault="004221BC" w:rsidP="004221BC">
            <w:pPr>
              <w:tabs>
                <w:tab w:val="left" w:pos="851"/>
              </w:tabs>
              <w:spacing w:line="240" w:lineRule="auto"/>
              <w:rPr>
                <w:b/>
                <w:sz w:val="20"/>
                <w:szCs w:val="20"/>
              </w:rPr>
            </w:pPr>
            <w:r w:rsidRPr="004221BC">
              <w:rPr>
                <w:b/>
                <w:sz w:val="20"/>
                <w:szCs w:val="20"/>
              </w:rPr>
              <w:t>Szpital (Wspomaganie rozliczeń JGP)</w:t>
            </w:r>
          </w:p>
        </w:tc>
        <w:tc>
          <w:tcPr>
            <w:tcW w:w="2270" w:type="dxa"/>
            <w:tcBorders>
              <w:tr2bl w:val="single" w:sz="6" w:space="0" w:color="auto"/>
            </w:tcBorders>
            <w:shd w:val="clear" w:color="auto" w:fill="D9D9D9"/>
            <w:tcMar>
              <w:top w:w="0" w:type="dxa"/>
              <w:left w:w="100" w:type="dxa"/>
              <w:bottom w:w="0" w:type="dxa"/>
              <w:right w:w="100" w:type="dxa"/>
            </w:tcMar>
          </w:tcPr>
          <w:p w14:paraId="066A8C7B"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45740BD7" w14:textId="77777777" w:rsidTr="000B2023">
        <w:trPr>
          <w:trHeight w:val="225"/>
          <w:jc w:val="center"/>
        </w:trPr>
        <w:tc>
          <w:tcPr>
            <w:tcW w:w="742" w:type="dxa"/>
            <w:shd w:val="clear" w:color="auto" w:fill="FFFFFF"/>
            <w:tcMar>
              <w:top w:w="0" w:type="dxa"/>
              <w:left w:w="100" w:type="dxa"/>
              <w:bottom w:w="0" w:type="dxa"/>
              <w:right w:w="100" w:type="dxa"/>
            </w:tcMar>
          </w:tcPr>
          <w:p w14:paraId="223A2257"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16.</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2B443667" w14:textId="77777777" w:rsidR="004221BC" w:rsidRPr="004221BC" w:rsidRDefault="004221BC" w:rsidP="004221BC">
            <w:pPr>
              <w:tabs>
                <w:tab w:val="left" w:pos="851"/>
              </w:tabs>
              <w:spacing w:line="240" w:lineRule="auto"/>
              <w:jc w:val="both"/>
              <w:rPr>
                <w:sz w:val="20"/>
                <w:szCs w:val="20"/>
              </w:rPr>
            </w:pPr>
            <w:r w:rsidRPr="004221BC">
              <w:rPr>
                <w:sz w:val="20"/>
                <w:szCs w:val="20"/>
              </w:rPr>
              <w:t>Symulator JGP wyświetla historię generacji</w:t>
            </w:r>
          </w:p>
        </w:tc>
        <w:tc>
          <w:tcPr>
            <w:tcW w:w="2270" w:type="dxa"/>
            <w:tcMar>
              <w:top w:w="0" w:type="dxa"/>
              <w:left w:w="100" w:type="dxa"/>
              <w:bottom w:w="0" w:type="dxa"/>
              <w:right w:w="100" w:type="dxa"/>
            </w:tcMar>
          </w:tcPr>
          <w:p w14:paraId="72E7DC3D"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38B97B1B" w14:textId="77777777" w:rsidTr="000B2023">
        <w:trPr>
          <w:trHeight w:val="225"/>
          <w:jc w:val="center"/>
        </w:trPr>
        <w:tc>
          <w:tcPr>
            <w:tcW w:w="742" w:type="dxa"/>
            <w:shd w:val="clear" w:color="auto" w:fill="FFFFFF"/>
            <w:tcMar>
              <w:top w:w="0" w:type="dxa"/>
              <w:left w:w="100" w:type="dxa"/>
              <w:bottom w:w="0" w:type="dxa"/>
              <w:right w:w="100" w:type="dxa"/>
            </w:tcMar>
          </w:tcPr>
          <w:p w14:paraId="0FF721F5"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17.</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16DE683B" w14:textId="77777777" w:rsidR="004221BC" w:rsidRPr="004221BC" w:rsidRDefault="004221BC" w:rsidP="004221BC">
            <w:pPr>
              <w:tabs>
                <w:tab w:val="left" w:pos="851"/>
              </w:tabs>
              <w:spacing w:line="240" w:lineRule="auto"/>
              <w:jc w:val="both"/>
              <w:rPr>
                <w:sz w:val="20"/>
                <w:szCs w:val="20"/>
              </w:rPr>
            </w:pPr>
            <w:r w:rsidRPr="004221BC">
              <w:rPr>
                <w:sz w:val="20"/>
                <w:szCs w:val="20"/>
              </w:rPr>
              <w:t>Symulator JGP wylicza grupę potencjalną dla wszystkich pobytów w hospitalizacji,</w:t>
            </w:r>
          </w:p>
        </w:tc>
        <w:tc>
          <w:tcPr>
            <w:tcW w:w="2270" w:type="dxa"/>
            <w:tcMar>
              <w:top w:w="0" w:type="dxa"/>
              <w:left w:w="100" w:type="dxa"/>
              <w:bottom w:w="0" w:type="dxa"/>
              <w:right w:w="100" w:type="dxa"/>
            </w:tcMar>
          </w:tcPr>
          <w:p w14:paraId="6D516A0F"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203DDAB" w14:textId="77777777" w:rsidTr="000B2023">
        <w:trPr>
          <w:trHeight w:val="420"/>
          <w:jc w:val="center"/>
        </w:trPr>
        <w:tc>
          <w:tcPr>
            <w:tcW w:w="742" w:type="dxa"/>
            <w:shd w:val="clear" w:color="auto" w:fill="FFFFFF"/>
            <w:tcMar>
              <w:top w:w="0" w:type="dxa"/>
              <w:left w:w="100" w:type="dxa"/>
              <w:bottom w:w="0" w:type="dxa"/>
              <w:right w:w="100" w:type="dxa"/>
            </w:tcMar>
          </w:tcPr>
          <w:p w14:paraId="3EB490AD"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18.</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301F1CD5" w14:textId="77777777" w:rsidR="004221BC" w:rsidRPr="004221BC" w:rsidRDefault="004221BC" w:rsidP="004221BC">
            <w:pPr>
              <w:tabs>
                <w:tab w:val="left" w:pos="851"/>
              </w:tabs>
              <w:spacing w:line="240" w:lineRule="auto"/>
              <w:jc w:val="both"/>
              <w:rPr>
                <w:sz w:val="20"/>
                <w:szCs w:val="20"/>
              </w:rPr>
            </w:pPr>
            <w:r w:rsidRPr="004221BC">
              <w:rPr>
                <w:sz w:val="20"/>
                <w:szCs w:val="20"/>
              </w:rPr>
              <w:t>Symulator JGP uwzględnia procedury ICD9 z tego samego zakresu co procedury zarejestrowane</w:t>
            </w:r>
          </w:p>
        </w:tc>
        <w:tc>
          <w:tcPr>
            <w:tcW w:w="2270" w:type="dxa"/>
            <w:tcBorders>
              <w:bottom w:val="single" w:sz="6" w:space="0" w:color="auto"/>
            </w:tcBorders>
            <w:tcMar>
              <w:top w:w="0" w:type="dxa"/>
              <w:left w:w="100" w:type="dxa"/>
              <w:bottom w:w="0" w:type="dxa"/>
              <w:right w:w="100" w:type="dxa"/>
            </w:tcMar>
          </w:tcPr>
          <w:p w14:paraId="34A1E501"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6DAE2488" w14:textId="77777777" w:rsidTr="000B2023">
        <w:trPr>
          <w:trHeight w:val="225"/>
          <w:jc w:val="center"/>
        </w:trPr>
        <w:tc>
          <w:tcPr>
            <w:tcW w:w="742" w:type="dxa"/>
            <w:shd w:val="clear" w:color="auto" w:fill="D9D9D9"/>
            <w:tcMar>
              <w:top w:w="0" w:type="dxa"/>
              <w:left w:w="100" w:type="dxa"/>
              <w:bottom w:w="0" w:type="dxa"/>
              <w:right w:w="100" w:type="dxa"/>
            </w:tcMar>
          </w:tcPr>
          <w:p w14:paraId="395BA0A5"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0B2EA446" w14:textId="77777777" w:rsidR="004221BC" w:rsidRPr="004221BC" w:rsidRDefault="004221BC" w:rsidP="004221BC">
            <w:pPr>
              <w:tabs>
                <w:tab w:val="left" w:pos="851"/>
              </w:tabs>
              <w:spacing w:line="240" w:lineRule="auto"/>
              <w:rPr>
                <w:b/>
                <w:sz w:val="20"/>
                <w:szCs w:val="20"/>
              </w:rPr>
            </w:pPr>
            <w:r w:rsidRPr="004221BC">
              <w:rPr>
                <w:b/>
                <w:sz w:val="20"/>
                <w:szCs w:val="20"/>
              </w:rPr>
              <w:t>Przychodnia (Rejestracja, Gabinet, Pracownia, Statystyka)</w:t>
            </w:r>
          </w:p>
        </w:tc>
        <w:tc>
          <w:tcPr>
            <w:tcW w:w="2270" w:type="dxa"/>
            <w:tcBorders>
              <w:tr2bl w:val="single" w:sz="6" w:space="0" w:color="auto"/>
            </w:tcBorders>
            <w:shd w:val="clear" w:color="auto" w:fill="D9D9D9"/>
            <w:tcMar>
              <w:top w:w="0" w:type="dxa"/>
              <w:left w:w="100" w:type="dxa"/>
              <w:bottom w:w="0" w:type="dxa"/>
              <w:right w:w="100" w:type="dxa"/>
            </w:tcMar>
          </w:tcPr>
          <w:p w14:paraId="1760CC1A"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6D71ECA0" w14:textId="77777777" w:rsidTr="000B2023">
        <w:trPr>
          <w:trHeight w:val="225"/>
          <w:jc w:val="center"/>
        </w:trPr>
        <w:tc>
          <w:tcPr>
            <w:tcW w:w="742" w:type="dxa"/>
            <w:shd w:val="clear" w:color="auto" w:fill="FFFFFF"/>
            <w:tcMar>
              <w:top w:w="0" w:type="dxa"/>
              <w:left w:w="100" w:type="dxa"/>
              <w:bottom w:w="0" w:type="dxa"/>
              <w:right w:w="100" w:type="dxa"/>
            </w:tcMar>
          </w:tcPr>
          <w:p w14:paraId="4CBC67AC"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19.</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2E20B78" w14:textId="77777777" w:rsidR="004221BC" w:rsidRPr="004221BC" w:rsidRDefault="004221BC" w:rsidP="004221BC">
            <w:pPr>
              <w:tabs>
                <w:tab w:val="left" w:pos="851"/>
              </w:tabs>
              <w:spacing w:line="240" w:lineRule="auto"/>
              <w:jc w:val="both"/>
              <w:rPr>
                <w:sz w:val="20"/>
                <w:szCs w:val="20"/>
              </w:rPr>
            </w:pPr>
            <w:r w:rsidRPr="004221BC">
              <w:rPr>
                <w:sz w:val="20"/>
                <w:szCs w:val="20"/>
              </w:rPr>
              <w:t>Definiowanie grup grafików do jednoczesnego wyświetlenia w terminarzu.</w:t>
            </w:r>
          </w:p>
        </w:tc>
        <w:tc>
          <w:tcPr>
            <w:tcW w:w="2270" w:type="dxa"/>
            <w:tcMar>
              <w:top w:w="0" w:type="dxa"/>
              <w:left w:w="100" w:type="dxa"/>
              <w:bottom w:w="0" w:type="dxa"/>
              <w:right w:w="100" w:type="dxa"/>
            </w:tcMar>
          </w:tcPr>
          <w:p w14:paraId="64DF0090"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8A3076D" w14:textId="77777777" w:rsidTr="000B2023">
        <w:trPr>
          <w:trHeight w:val="420"/>
          <w:jc w:val="center"/>
        </w:trPr>
        <w:tc>
          <w:tcPr>
            <w:tcW w:w="742" w:type="dxa"/>
            <w:shd w:val="clear" w:color="auto" w:fill="FFFFFF"/>
            <w:tcMar>
              <w:top w:w="0" w:type="dxa"/>
              <w:left w:w="100" w:type="dxa"/>
              <w:bottom w:w="0" w:type="dxa"/>
              <w:right w:w="100" w:type="dxa"/>
            </w:tcMar>
          </w:tcPr>
          <w:p w14:paraId="468FA133"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20.</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0F27EABC" w14:textId="77777777" w:rsidR="004221BC" w:rsidRPr="004221BC" w:rsidRDefault="004221BC" w:rsidP="004221BC">
            <w:pPr>
              <w:tabs>
                <w:tab w:val="left" w:pos="851"/>
              </w:tabs>
              <w:spacing w:line="240" w:lineRule="auto"/>
              <w:jc w:val="both"/>
              <w:rPr>
                <w:sz w:val="20"/>
                <w:szCs w:val="20"/>
              </w:rPr>
            </w:pPr>
            <w:r w:rsidRPr="004221BC">
              <w:rPr>
                <w:sz w:val="20"/>
                <w:szCs w:val="20"/>
              </w:rPr>
              <w:t>Samodzielna definicja norm wyników badań wprowadzanych do systemu – podpowiedź interpretacji po wykonaniu badania.</w:t>
            </w:r>
          </w:p>
        </w:tc>
        <w:tc>
          <w:tcPr>
            <w:tcW w:w="2270" w:type="dxa"/>
            <w:tcMar>
              <w:top w:w="0" w:type="dxa"/>
              <w:left w:w="100" w:type="dxa"/>
              <w:bottom w:w="0" w:type="dxa"/>
              <w:right w:w="100" w:type="dxa"/>
            </w:tcMar>
          </w:tcPr>
          <w:p w14:paraId="0964F389"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5A84C59A" w14:textId="77777777" w:rsidTr="000B2023">
        <w:trPr>
          <w:trHeight w:val="420"/>
          <w:jc w:val="center"/>
        </w:trPr>
        <w:tc>
          <w:tcPr>
            <w:tcW w:w="742" w:type="dxa"/>
            <w:shd w:val="clear" w:color="auto" w:fill="FFFFFF"/>
            <w:tcMar>
              <w:top w:w="0" w:type="dxa"/>
              <w:left w:w="100" w:type="dxa"/>
              <w:bottom w:w="0" w:type="dxa"/>
              <w:right w:w="100" w:type="dxa"/>
            </w:tcMar>
          </w:tcPr>
          <w:p w14:paraId="41609486"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21.</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312EB94D" w14:textId="77777777" w:rsidR="004221BC" w:rsidRPr="004221BC" w:rsidRDefault="004221BC" w:rsidP="004221BC">
            <w:pPr>
              <w:tabs>
                <w:tab w:val="left" w:pos="851"/>
              </w:tabs>
              <w:spacing w:line="240" w:lineRule="auto"/>
              <w:jc w:val="both"/>
              <w:rPr>
                <w:sz w:val="20"/>
                <w:szCs w:val="20"/>
              </w:rPr>
            </w:pPr>
            <w:r w:rsidRPr="004221BC">
              <w:rPr>
                <w:sz w:val="20"/>
                <w:szCs w:val="20"/>
              </w:rPr>
              <w:t>Automatyczna podpowiedź dot. wystawienia zgłoszenia zachorowania/podejrzenia choroby zakaźnej podczas wyboru odpowiedniego rozpoznania.</w:t>
            </w:r>
          </w:p>
        </w:tc>
        <w:tc>
          <w:tcPr>
            <w:tcW w:w="2270" w:type="dxa"/>
            <w:tcMar>
              <w:top w:w="0" w:type="dxa"/>
              <w:left w:w="100" w:type="dxa"/>
              <w:bottom w:w="0" w:type="dxa"/>
              <w:right w:w="100" w:type="dxa"/>
            </w:tcMar>
          </w:tcPr>
          <w:p w14:paraId="68878E3F"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2595A850" w14:textId="77777777" w:rsidTr="000B2023">
        <w:trPr>
          <w:trHeight w:val="420"/>
          <w:jc w:val="center"/>
        </w:trPr>
        <w:tc>
          <w:tcPr>
            <w:tcW w:w="742" w:type="dxa"/>
            <w:shd w:val="clear" w:color="auto" w:fill="FFFFFF"/>
            <w:tcMar>
              <w:top w:w="0" w:type="dxa"/>
              <w:left w:w="100" w:type="dxa"/>
              <w:bottom w:w="0" w:type="dxa"/>
              <w:right w:w="100" w:type="dxa"/>
            </w:tcMar>
          </w:tcPr>
          <w:p w14:paraId="329D8B13"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22.</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60ED217B" w14:textId="77777777" w:rsidR="004221BC" w:rsidRPr="004221BC" w:rsidRDefault="004221BC" w:rsidP="004221BC">
            <w:pPr>
              <w:tabs>
                <w:tab w:val="left" w:pos="851"/>
              </w:tabs>
              <w:spacing w:line="240" w:lineRule="auto"/>
              <w:jc w:val="both"/>
              <w:rPr>
                <w:sz w:val="20"/>
                <w:szCs w:val="20"/>
              </w:rPr>
            </w:pPr>
            <w:r w:rsidRPr="004221BC">
              <w:rPr>
                <w:sz w:val="20"/>
                <w:szCs w:val="20"/>
              </w:rPr>
              <w:t>Kwalifikacja do szczepienia wsparta kalendarzem szczepień zgodnym z ustawą i ograniczonym do wieku pacjenta.</w:t>
            </w:r>
          </w:p>
        </w:tc>
        <w:tc>
          <w:tcPr>
            <w:tcW w:w="2270" w:type="dxa"/>
            <w:tcMar>
              <w:top w:w="0" w:type="dxa"/>
              <w:left w:w="100" w:type="dxa"/>
              <w:bottom w:w="0" w:type="dxa"/>
              <w:right w:w="100" w:type="dxa"/>
            </w:tcMar>
          </w:tcPr>
          <w:p w14:paraId="042A53C3"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9C7DC8D" w14:textId="77777777" w:rsidTr="000B2023">
        <w:trPr>
          <w:trHeight w:val="420"/>
          <w:jc w:val="center"/>
        </w:trPr>
        <w:tc>
          <w:tcPr>
            <w:tcW w:w="742" w:type="dxa"/>
            <w:shd w:val="clear" w:color="auto" w:fill="FFFFFF"/>
            <w:tcMar>
              <w:top w:w="0" w:type="dxa"/>
              <w:left w:w="100" w:type="dxa"/>
              <w:bottom w:w="0" w:type="dxa"/>
              <w:right w:w="100" w:type="dxa"/>
            </w:tcMar>
          </w:tcPr>
          <w:p w14:paraId="7966CDBD"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23.</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7EFD334" w14:textId="77777777" w:rsidR="004221BC" w:rsidRPr="004221BC" w:rsidRDefault="004221BC" w:rsidP="004221BC">
            <w:pPr>
              <w:tabs>
                <w:tab w:val="left" w:pos="851"/>
              </w:tabs>
              <w:spacing w:line="240" w:lineRule="auto"/>
              <w:jc w:val="both"/>
              <w:rPr>
                <w:sz w:val="20"/>
                <w:szCs w:val="20"/>
              </w:rPr>
            </w:pPr>
            <w:r w:rsidRPr="004221BC">
              <w:rPr>
                <w:sz w:val="20"/>
                <w:szCs w:val="20"/>
              </w:rPr>
              <w:t>Definiowanie i słownikowanie leków recepturowych z możliwością ustawienia domyślnej odpłatności.</w:t>
            </w:r>
          </w:p>
        </w:tc>
        <w:tc>
          <w:tcPr>
            <w:tcW w:w="2270" w:type="dxa"/>
            <w:tcMar>
              <w:top w:w="0" w:type="dxa"/>
              <w:left w:w="100" w:type="dxa"/>
              <w:bottom w:w="0" w:type="dxa"/>
              <w:right w:w="100" w:type="dxa"/>
            </w:tcMar>
          </w:tcPr>
          <w:p w14:paraId="4686625C"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6C68B78C" w14:textId="77777777" w:rsidTr="000B2023">
        <w:trPr>
          <w:trHeight w:val="225"/>
          <w:jc w:val="center"/>
        </w:trPr>
        <w:tc>
          <w:tcPr>
            <w:tcW w:w="742" w:type="dxa"/>
            <w:shd w:val="clear" w:color="auto" w:fill="FFFFFF"/>
            <w:tcMar>
              <w:top w:w="0" w:type="dxa"/>
              <w:left w:w="100" w:type="dxa"/>
              <w:bottom w:w="0" w:type="dxa"/>
              <w:right w:w="100" w:type="dxa"/>
            </w:tcMar>
          </w:tcPr>
          <w:p w14:paraId="2364D561"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24.</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6E5AC101" w14:textId="77777777" w:rsidR="004221BC" w:rsidRPr="004221BC" w:rsidRDefault="004221BC" w:rsidP="004221BC">
            <w:pPr>
              <w:tabs>
                <w:tab w:val="left" w:pos="851"/>
              </w:tabs>
              <w:spacing w:line="240" w:lineRule="auto"/>
              <w:jc w:val="both"/>
              <w:rPr>
                <w:sz w:val="20"/>
                <w:szCs w:val="20"/>
              </w:rPr>
            </w:pPr>
            <w:r w:rsidRPr="004221BC">
              <w:rPr>
                <w:sz w:val="20"/>
                <w:szCs w:val="20"/>
              </w:rPr>
              <w:t>Wyświetlanie siatek centylowych wzrostu, wagi oraz obwodu głowy.</w:t>
            </w:r>
          </w:p>
        </w:tc>
        <w:tc>
          <w:tcPr>
            <w:tcW w:w="2270" w:type="dxa"/>
            <w:tcMar>
              <w:top w:w="0" w:type="dxa"/>
              <w:left w:w="100" w:type="dxa"/>
              <w:bottom w:w="0" w:type="dxa"/>
              <w:right w:w="100" w:type="dxa"/>
            </w:tcMar>
          </w:tcPr>
          <w:p w14:paraId="2AAB2A3E"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90AF765" w14:textId="77777777" w:rsidTr="000B2023">
        <w:trPr>
          <w:trHeight w:val="420"/>
          <w:jc w:val="center"/>
        </w:trPr>
        <w:tc>
          <w:tcPr>
            <w:tcW w:w="742" w:type="dxa"/>
            <w:shd w:val="clear" w:color="auto" w:fill="FFFFFF"/>
            <w:tcMar>
              <w:top w:w="0" w:type="dxa"/>
              <w:left w:w="100" w:type="dxa"/>
              <w:bottom w:w="0" w:type="dxa"/>
              <w:right w:w="100" w:type="dxa"/>
            </w:tcMar>
          </w:tcPr>
          <w:p w14:paraId="08565ACB"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25.</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3E5C4A2" w14:textId="77777777" w:rsidR="004221BC" w:rsidRPr="004221BC" w:rsidRDefault="004221BC" w:rsidP="004221BC">
            <w:pPr>
              <w:tabs>
                <w:tab w:val="left" w:pos="851"/>
              </w:tabs>
              <w:spacing w:line="240" w:lineRule="auto"/>
              <w:jc w:val="both"/>
              <w:rPr>
                <w:sz w:val="20"/>
                <w:szCs w:val="20"/>
              </w:rPr>
            </w:pPr>
            <w:r w:rsidRPr="004221BC">
              <w:rPr>
                <w:sz w:val="20"/>
                <w:szCs w:val="20"/>
              </w:rPr>
              <w:t>Wystawienie skierowania na środki pomocnicze automatycznie po wystawieniu recepty okularowej oraz jego wydruk.</w:t>
            </w:r>
          </w:p>
        </w:tc>
        <w:tc>
          <w:tcPr>
            <w:tcW w:w="2270" w:type="dxa"/>
            <w:tcMar>
              <w:top w:w="0" w:type="dxa"/>
              <w:left w:w="100" w:type="dxa"/>
              <w:bottom w:w="0" w:type="dxa"/>
              <w:right w:w="100" w:type="dxa"/>
            </w:tcMar>
          </w:tcPr>
          <w:p w14:paraId="50B55F1B"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571F238B" w14:textId="77777777" w:rsidTr="000B2023">
        <w:trPr>
          <w:trHeight w:val="225"/>
          <w:jc w:val="center"/>
        </w:trPr>
        <w:tc>
          <w:tcPr>
            <w:tcW w:w="742" w:type="dxa"/>
            <w:shd w:val="clear" w:color="auto" w:fill="FFFFFF"/>
            <w:tcMar>
              <w:top w:w="0" w:type="dxa"/>
              <w:left w:w="100" w:type="dxa"/>
              <w:bottom w:w="0" w:type="dxa"/>
              <w:right w:w="100" w:type="dxa"/>
            </w:tcMar>
          </w:tcPr>
          <w:p w14:paraId="54C18B06"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26.</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1FFF3AE6" w14:textId="77777777" w:rsidR="004221BC" w:rsidRPr="004221BC" w:rsidRDefault="004221BC" w:rsidP="004221BC">
            <w:pPr>
              <w:tabs>
                <w:tab w:val="left" w:pos="851"/>
              </w:tabs>
              <w:spacing w:line="240" w:lineRule="auto"/>
              <w:jc w:val="both"/>
              <w:rPr>
                <w:sz w:val="20"/>
                <w:szCs w:val="20"/>
              </w:rPr>
            </w:pPr>
            <w:r w:rsidRPr="004221BC">
              <w:rPr>
                <w:sz w:val="20"/>
                <w:szCs w:val="20"/>
              </w:rPr>
              <w:t>Wystawienie recepty soczewkowej oraz recepty soczewkowej próbnej.</w:t>
            </w:r>
          </w:p>
        </w:tc>
        <w:tc>
          <w:tcPr>
            <w:tcW w:w="2270" w:type="dxa"/>
            <w:tcMar>
              <w:top w:w="0" w:type="dxa"/>
              <w:left w:w="100" w:type="dxa"/>
              <w:bottom w:w="0" w:type="dxa"/>
              <w:right w:w="100" w:type="dxa"/>
            </w:tcMar>
          </w:tcPr>
          <w:p w14:paraId="1D835B9B"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328AFF81" w14:textId="77777777" w:rsidTr="000B2023">
        <w:trPr>
          <w:trHeight w:val="420"/>
          <w:jc w:val="center"/>
        </w:trPr>
        <w:tc>
          <w:tcPr>
            <w:tcW w:w="742" w:type="dxa"/>
            <w:shd w:val="clear" w:color="auto" w:fill="FFFFFF"/>
            <w:tcMar>
              <w:top w:w="0" w:type="dxa"/>
              <w:left w:w="100" w:type="dxa"/>
              <w:bottom w:w="0" w:type="dxa"/>
              <w:right w:w="100" w:type="dxa"/>
            </w:tcMar>
          </w:tcPr>
          <w:p w14:paraId="60A37F7C"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27.</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B5E98C7" w14:textId="77777777" w:rsidR="004221BC" w:rsidRPr="004221BC" w:rsidRDefault="004221BC" w:rsidP="004221BC">
            <w:pPr>
              <w:tabs>
                <w:tab w:val="left" w:pos="851"/>
              </w:tabs>
              <w:spacing w:line="240" w:lineRule="auto"/>
              <w:jc w:val="both"/>
              <w:rPr>
                <w:sz w:val="20"/>
                <w:szCs w:val="20"/>
              </w:rPr>
            </w:pPr>
            <w:r w:rsidRPr="004221BC">
              <w:rPr>
                <w:sz w:val="20"/>
                <w:szCs w:val="20"/>
              </w:rPr>
              <w:t>Definiowanie leków zażywanych na stałe przez pacjenta, a następnie możliwość wystawiania recept na podstawie tego wykazu</w:t>
            </w:r>
          </w:p>
        </w:tc>
        <w:tc>
          <w:tcPr>
            <w:tcW w:w="2270" w:type="dxa"/>
            <w:tcMar>
              <w:top w:w="0" w:type="dxa"/>
              <w:left w:w="100" w:type="dxa"/>
              <w:bottom w:w="0" w:type="dxa"/>
              <w:right w:w="100" w:type="dxa"/>
            </w:tcMar>
          </w:tcPr>
          <w:p w14:paraId="7717F73C"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0B1A3C2D" w14:textId="77777777" w:rsidTr="000B2023">
        <w:trPr>
          <w:trHeight w:val="420"/>
          <w:jc w:val="center"/>
        </w:trPr>
        <w:tc>
          <w:tcPr>
            <w:tcW w:w="742" w:type="dxa"/>
            <w:shd w:val="clear" w:color="auto" w:fill="FFFFFF"/>
            <w:tcMar>
              <w:top w:w="0" w:type="dxa"/>
              <w:left w:w="100" w:type="dxa"/>
              <w:bottom w:w="0" w:type="dxa"/>
              <w:right w:w="100" w:type="dxa"/>
            </w:tcMar>
          </w:tcPr>
          <w:p w14:paraId="1978D7B3"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28.</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4BF7ADB7" w14:textId="77777777" w:rsidR="004221BC" w:rsidRPr="004221BC" w:rsidRDefault="004221BC" w:rsidP="004221BC">
            <w:pPr>
              <w:tabs>
                <w:tab w:val="left" w:pos="851"/>
              </w:tabs>
              <w:spacing w:line="240" w:lineRule="auto"/>
              <w:jc w:val="both"/>
              <w:rPr>
                <w:sz w:val="20"/>
                <w:szCs w:val="20"/>
              </w:rPr>
            </w:pPr>
            <w:r w:rsidRPr="004221BC">
              <w:rPr>
                <w:sz w:val="20"/>
                <w:szCs w:val="20"/>
              </w:rPr>
              <w:t>Mechanizm tworzenia grup pacjentów na podstawie wyniku wykonanego zestawienia i wyróżnienie ich na liście.</w:t>
            </w:r>
          </w:p>
        </w:tc>
        <w:tc>
          <w:tcPr>
            <w:tcW w:w="2270" w:type="dxa"/>
            <w:tcMar>
              <w:top w:w="0" w:type="dxa"/>
              <w:left w:w="100" w:type="dxa"/>
              <w:bottom w:w="0" w:type="dxa"/>
              <w:right w:w="100" w:type="dxa"/>
            </w:tcMar>
          </w:tcPr>
          <w:p w14:paraId="77D02E74"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6D0B7F99" w14:textId="77777777" w:rsidTr="000B2023">
        <w:trPr>
          <w:trHeight w:val="420"/>
          <w:jc w:val="center"/>
        </w:trPr>
        <w:tc>
          <w:tcPr>
            <w:tcW w:w="742" w:type="dxa"/>
            <w:shd w:val="clear" w:color="auto" w:fill="FFFFFF"/>
            <w:tcMar>
              <w:top w:w="0" w:type="dxa"/>
              <w:left w:w="100" w:type="dxa"/>
              <w:bottom w:w="0" w:type="dxa"/>
              <w:right w:w="100" w:type="dxa"/>
            </w:tcMar>
          </w:tcPr>
          <w:p w14:paraId="0883312A"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29.</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2C01CF2F" w14:textId="77777777" w:rsidR="004221BC" w:rsidRPr="004221BC" w:rsidRDefault="004221BC" w:rsidP="004221BC">
            <w:pPr>
              <w:tabs>
                <w:tab w:val="left" w:pos="851"/>
              </w:tabs>
              <w:spacing w:line="240" w:lineRule="auto"/>
              <w:jc w:val="both"/>
              <w:rPr>
                <w:sz w:val="20"/>
                <w:szCs w:val="20"/>
              </w:rPr>
            </w:pPr>
            <w:r w:rsidRPr="004221BC">
              <w:rPr>
                <w:sz w:val="20"/>
                <w:szCs w:val="20"/>
              </w:rPr>
              <w:t>Zapamiętanie dawkowania danego leku wspólnie dla całej przychodni oraz indywidualnie dla każdego pracownika</w:t>
            </w:r>
          </w:p>
        </w:tc>
        <w:tc>
          <w:tcPr>
            <w:tcW w:w="2270" w:type="dxa"/>
            <w:tcMar>
              <w:top w:w="0" w:type="dxa"/>
              <w:left w:w="100" w:type="dxa"/>
              <w:bottom w:w="0" w:type="dxa"/>
              <w:right w:w="100" w:type="dxa"/>
            </w:tcMar>
          </w:tcPr>
          <w:p w14:paraId="5C75F705"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09B28A75" w14:textId="77777777" w:rsidTr="000B2023">
        <w:trPr>
          <w:trHeight w:val="420"/>
          <w:jc w:val="center"/>
        </w:trPr>
        <w:tc>
          <w:tcPr>
            <w:tcW w:w="742" w:type="dxa"/>
            <w:shd w:val="clear" w:color="auto" w:fill="FFFFFF"/>
            <w:tcMar>
              <w:top w:w="0" w:type="dxa"/>
              <w:left w:w="100" w:type="dxa"/>
              <w:bottom w:w="0" w:type="dxa"/>
              <w:right w:w="100" w:type="dxa"/>
            </w:tcMar>
          </w:tcPr>
          <w:p w14:paraId="6D2AFA27"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30.</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24CBA7D3" w14:textId="77777777" w:rsidR="004221BC" w:rsidRPr="004221BC" w:rsidRDefault="004221BC" w:rsidP="004221BC">
            <w:pPr>
              <w:tabs>
                <w:tab w:val="left" w:pos="851"/>
              </w:tabs>
              <w:spacing w:line="240" w:lineRule="auto"/>
              <w:jc w:val="both"/>
              <w:rPr>
                <w:sz w:val="20"/>
                <w:szCs w:val="20"/>
              </w:rPr>
            </w:pPr>
            <w:r w:rsidRPr="004221BC">
              <w:rPr>
                <w:sz w:val="20"/>
                <w:szCs w:val="20"/>
              </w:rPr>
              <w:t>Sprawdzenie przed wejściem do wizyty czy rezerwacja jest w opłacona oraz czy zostało potwierdzone przyjście pacjenta do przychodni.</w:t>
            </w:r>
          </w:p>
        </w:tc>
        <w:tc>
          <w:tcPr>
            <w:tcW w:w="2270" w:type="dxa"/>
            <w:tcBorders>
              <w:bottom w:val="single" w:sz="6" w:space="0" w:color="auto"/>
            </w:tcBorders>
            <w:tcMar>
              <w:top w:w="0" w:type="dxa"/>
              <w:left w:w="100" w:type="dxa"/>
              <w:bottom w:w="0" w:type="dxa"/>
              <w:right w:w="100" w:type="dxa"/>
            </w:tcMar>
          </w:tcPr>
          <w:p w14:paraId="33F214A8"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34A139F8" w14:textId="77777777" w:rsidTr="000B2023">
        <w:trPr>
          <w:trHeight w:val="225"/>
          <w:jc w:val="center"/>
        </w:trPr>
        <w:tc>
          <w:tcPr>
            <w:tcW w:w="742" w:type="dxa"/>
            <w:shd w:val="clear" w:color="auto" w:fill="D9D9D9"/>
            <w:tcMar>
              <w:top w:w="0" w:type="dxa"/>
              <w:left w:w="100" w:type="dxa"/>
              <w:bottom w:w="0" w:type="dxa"/>
              <w:right w:w="100" w:type="dxa"/>
            </w:tcMar>
          </w:tcPr>
          <w:p w14:paraId="217654EA"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53A46781" w14:textId="77777777" w:rsidR="004221BC" w:rsidRPr="004221BC" w:rsidRDefault="004221BC" w:rsidP="004221BC">
            <w:pPr>
              <w:tabs>
                <w:tab w:val="left" w:pos="851"/>
              </w:tabs>
              <w:spacing w:line="240" w:lineRule="auto"/>
              <w:rPr>
                <w:b/>
                <w:sz w:val="20"/>
                <w:szCs w:val="20"/>
              </w:rPr>
            </w:pPr>
            <w:r w:rsidRPr="004221BC">
              <w:rPr>
                <w:b/>
                <w:sz w:val="20"/>
                <w:szCs w:val="20"/>
              </w:rPr>
              <w:t>Przychodnia (Kasa)</w:t>
            </w:r>
          </w:p>
        </w:tc>
        <w:tc>
          <w:tcPr>
            <w:tcW w:w="2270" w:type="dxa"/>
            <w:tcBorders>
              <w:tr2bl w:val="single" w:sz="6" w:space="0" w:color="auto"/>
            </w:tcBorders>
            <w:shd w:val="clear" w:color="auto" w:fill="D9D9D9"/>
            <w:tcMar>
              <w:top w:w="0" w:type="dxa"/>
              <w:left w:w="100" w:type="dxa"/>
              <w:bottom w:w="0" w:type="dxa"/>
              <w:right w:w="100" w:type="dxa"/>
            </w:tcMar>
          </w:tcPr>
          <w:p w14:paraId="6523992D"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42DC9AB6" w14:textId="77777777" w:rsidTr="000B2023">
        <w:trPr>
          <w:trHeight w:val="420"/>
          <w:jc w:val="center"/>
        </w:trPr>
        <w:tc>
          <w:tcPr>
            <w:tcW w:w="742" w:type="dxa"/>
            <w:shd w:val="clear" w:color="auto" w:fill="FFFFFF"/>
            <w:tcMar>
              <w:top w:w="0" w:type="dxa"/>
              <w:left w:w="100" w:type="dxa"/>
              <w:bottom w:w="0" w:type="dxa"/>
              <w:right w:w="100" w:type="dxa"/>
            </w:tcMar>
          </w:tcPr>
          <w:p w14:paraId="2839AAB3"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31.</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47565311" w14:textId="77777777" w:rsidR="004221BC" w:rsidRPr="004221BC" w:rsidRDefault="004221BC" w:rsidP="004221BC">
            <w:pPr>
              <w:tabs>
                <w:tab w:val="left" w:pos="851"/>
              </w:tabs>
              <w:spacing w:line="240" w:lineRule="auto"/>
              <w:jc w:val="both"/>
              <w:rPr>
                <w:sz w:val="20"/>
                <w:szCs w:val="20"/>
              </w:rPr>
            </w:pPr>
            <w:r w:rsidRPr="004221BC">
              <w:rPr>
                <w:sz w:val="20"/>
                <w:szCs w:val="20"/>
              </w:rPr>
              <w:t>Zestawienie wykonanych świadczeń do faktury wystawionej dla płatnika z kodem autoryzacji wykonania zlecenia od płatnika.</w:t>
            </w:r>
          </w:p>
        </w:tc>
        <w:tc>
          <w:tcPr>
            <w:tcW w:w="2270" w:type="dxa"/>
            <w:tcMar>
              <w:top w:w="0" w:type="dxa"/>
              <w:left w:w="100" w:type="dxa"/>
              <w:bottom w:w="0" w:type="dxa"/>
              <w:right w:w="100" w:type="dxa"/>
            </w:tcMar>
          </w:tcPr>
          <w:p w14:paraId="55BD9C4D"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577EC71F" w14:textId="77777777" w:rsidTr="000B2023">
        <w:trPr>
          <w:trHeight w:val="225"/>
          <w:jc w:val="center"/>
        </w:trPr>
        <w:tc>
          <w:tcPr>
            <w:tcW w:w="742" w:type="dxa"/>
            <w:shd w:val="clear" w:color="auto" w:fill="FFFFFF"/>
            <w:tcMar>
              <w:top w:w="0" w:type="dxa"/>
              <w:left w:w="100" w:type="dxa"/>
              <w:bottom w:w="0" w:type="dxa"/>
              <w:right w:w="100" w:type="dxa"/>
            </w:tcMar>
          </w:tcPr>
          <w:p w14:paraId="2428060B"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32.</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2E7CAA3D" w14:textId="77777777" w:rsidR="004221BC" w:rsidRPr="004221BC" w:rsidRDefault="004221BC" w:rsidP="004221BC">
            <w:pPr>
              <w:tabs>
                <w:tab w:val="left" w:pos="851"/>
              </w:tabs>
              <w:spacing w:line="240" w:lineRule="auto"/>
              <w:jc w:val="both"/>
              <w:rPr>
                <w:sz w:val="20"/>
                <w:szCs w:val="20"/>
              </w:rPr>
            </w:pPr>
            <w:r w:rsidRPr="004221BC">
              <w:rPr>
                <w:sz w:val="20"/>
                <w:szCs w:val="20"/>
              </w:rPr>
              <w:t>Zmiana płatnika /nabywcy podczas wystawiania FV.</w:t>
            </w:r>
          </w:p>
        </w:tc>
        <w:tc>
          <w:tcPr>
            <w:tcW w:w="2270" w:type="dxa"/>
            <w:tcMar>
              <w:top w:w="0" w:type="dxa"/>
              <w:left w:w="100" w:type="dxa"/>
              <w:bottom w:w="0" w:type="dxa"/>
              <w:right w:w="100" w:type="dxa"/>
            </w:tcMar>
          </w:tcPr>
          <w:p w14:paraId="7F9BC29E"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6D81D49E" w14:textId="77777777" w:rsidTr="000B2023">
        <w:trPr>
          <w:trHeight w:val="225"/>
          <w:jc w:val="center"/>
        </w:trPr>
        <w:tc>
          <w:tcPr>
            <w:tcW w:w="742" w:type="dxa"/>
            <w:shd w:val="clear" w:color="auto" w:fill="FFFFFF"/>
            <w:tcMar>
              <w:top w:w="0" w:type="dxa"/>
              <w:left w:w="100" w:type="dxa"/>
              <w:bottom w:w="0" w:type="dxa"/>
              <w:right w:w="100" w:type="dxa"/>
            </w:tcMar>
          </w:tcPr>
          <w:p w14:paraId="35A9D292"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33.</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4EFFEA81" w14:textId="77777777" w:rsidR="004221BC" w:rsidRPr="004221BC" w:rsidRDefault="004221BC" w:rsidP="004221BC">
            <w:pPr>
              <w:tabs>
                <w:tab w:val="left" w:pos="851"/>
              </w:tabs>
              <w:spacing w:line="240" w:lineRule="auto"/>
              <w:jc w:val="both"/>
              <w:rPr>
                <w:sz w:val="20"/>
                <w:szCs w:val="20"/>
              </w:rPr>
            </w:pPr>
            <w:r w:rsidRPr="004221BC">
              <w:rPr>
                <w:sz w:val="20"/>
                <w:szCs w:val="20"/>
              </w:rPr>
              <w:t>Wystawienie faktury zaliczkowej oraz faktury z paragonu</w:t>
            </w:r>
          </w:p>
        </w:tc>
        <w:tc>
          <w:tcPr>
            <w:tcW w:w="2270" w:type="dxa"/>
            <w:tcMar>
              <w:top w:w="0" w:type="dxa"/>
              <w:left w:w="100" w:type="dxa"/>
              <w:bottom w:w="0" w:type="dxa"/>
              <w:right w:w="100" w:type="dxa"/>
            </w:tcMar>
          </w:tcPr>
          <w:p w14:paraId="4AD42AEF"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5F50560" w14:textId="77777777" w:rsidTr="000B2023">
        <w:trPr>
          <w:trHeight w:val="225"/>
          <w:jc w:val="center"/>
        </w:trPr>
        <w:tc>
          <w:tcPr>
            <w:tcW w:w="742" w:type="dxa"/>
            <w:shd w:val="clear" w:color="auto" w:fill="FFFFFF"/>
            <w:tcMar>
              <w:top w:w="0" w:type="dxa"/>
              <w:left w:w="100" w:type="dxa"/>
              <w:bottom w:w="0" w:type="dxa"/>
              <w:right w:w="100" w:type="dxa"/>
            </w:tcMar>
          </w:tcPr>
          <w:p w14:paraId="28C6AF81"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34.</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6947B650" w14:textId="77777777" w:rsidR="004221BC" w:rsidRPr="004221BC" w:rsidRDefault="004221BC" w:rsidP="004221BC">
            <w:pPr>
              <w:tabs>
                <w:tab w:val="left" w:pos="851"/>
              </w:tabs>
              <w:spacing w:line="240" w:lineRule="auto"/>
              <w:jc w:val="both"/>
              <w:rPr>
                <w:rFonts w:eastAsia="Times New Roman"/>
                <w:sz w:val="20"/>
                <w:szCs w:val="20"/>
              </w:rPr>
            </w:pPr>
            <w:r w:rsidRPr="004221BC">
              <w:rPr>
                <w:sz w:val="20"/>
                <w:szCs w:val="20"/>
              </w:rPr>
              <w:t>Przyjęcie wpłaty w walucie PLN</w:t>
            </w:r>
          </w:p>
        </w:tc>
        <w:tc>
          <w:tcPr>
            <w:tcW w:w="2270" w:type="dxa"/>
            <w:tcMar>
              <w:top w:w="0" w:type="dxa"/>
              <w:left w:w="100" w:type="dxa"/>
              <w:bottom w:w="0" w:type="dxa"/>
              <w:right w:w="100" w:type="dxa"/>
            </w:tcMar>
          </w:tcPr>
          <w:p w14:paraId="7F29FBB7"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2B3B228" w14:textId="77777777" w:rsidTr="000B2023">
        <w:trPr>
          <w:trHeight w:val="525"/>
          <w:jc w:val="center"/>
        </w:trPr>
        <w:tc>
          <w:tcPr>
            <w:tcW w:w="742" w:type="dxa"/>
            <w:shd w:val="clear" w:color="auto" w:fill="FFFFFF"/>
            <w:tcMar>
              <w:top w:w="0" w:type="dxa"/>
              <w:left w:w="100" w:type="dxa"/>
              <w:bottom w:w="0" w:type="dxa"/>
              <w:right w:w="100" w:type="dxa"/>
            </w:tcMar>
          </w:tcPr>
          <w:p w14:paraId="73DBDE6E"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lastRenderedPageBreak/>
              <w:t>35.</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54F128C2" w14:textId="77777777" w:rsidR="004221BC" w:rsidRPr="004221BC" w:rsidRDefault="004221BC" w:rsidP="004221BC">
            <w:pPr>
              <w:tabs>
                <w:tab w:val="left" w:pos="851"/>
              </w:tabs>
              <w:spacing w:line="240" w:lineRule="auto"/>
              <w:jc w:val="both"/>
              <w:rPr>
                <w:sz w:val="20"/>
                <w:szCs w:val="20"/>
              </w:rPr>
            </w:pPr>
            <w:r w:rsidRPr="004221BC">
              <w:rPr>
                <w:sz w:val="20"/>
                <w:szCs w:val="20"/>
              </w:rPr>
              <w:t>Wystawienie dokumentu finansowego z „odwrotnym obciążeniem” tj. w sytuacji, gdy płatnikiem podatku VAT jest nabywca usługi /towaru, a nie jego sprzedawca.</w:t>
            </w:r>
          </w:p>
        </w:tc>
        <w:tc>
          <w:tcPr>
            <w:tcW w:w="2270" w:type="dxa"/>
            <w:tcMar>
              <w:top w:w="0" w:type="dxa"/>
              <w:left w:w="100" w:type="dxa"/>
              <w:bottom w:w="0" w:type="dxa"/>
              <w:right w:w="100" w:type="dxa"/>
            </w:tcMar>
          </w:tcPr>
          <w:p w14:paraId="42B56BA0"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701D5BF8" w14:textId="77777777" w:rsidTr="000B2023">
        <w:trPr>
          <w:trHeight w:val="420"/>
          <w:jc w:val="center"/>
        </w:trPr>
        <w:tc>
          <w:tcPr>
            <w:tcW w:w="742" w:type="dxa"/>
            <w:shd w:val="clear" w:color="auto" w:fill="FFFFFF"/>
            <w:tcMar>
              <w:top w:w="0" w:type="dxa"/>
              <w:left w:w="100" w:type="dxa"/>
              <w:bottom w:w="0" w:type="dxa"/>
              <w:right w:w="100" w:type="dxa"/>
            </w:tcMar>
          </w:tcPr>
          <w:p w14:paraId="12C671AA"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36.</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62034505" w14:textId="77777777" w:rsidR="004221BC" w:rsidRPr="004221BC" w:rsidRDefault="004221BC" w:rsidP="004221BC">
            <w:pPr>
              <w:tabs>
                <w:tab w:val="left" w:pos="851"/>
              </w:tabs>
              <w:spacing w:line="240" w:lineRule="auto"/>
              <w:jc w:val="both"/>
              <w:rPr>
                <w:sz w:val="20"/>
                <w:szCs w:val="20"/>
              </w:rPr>
            </w:pPr>
            <w:r w:rsidRPr="004221BC">
              <w:rPr>
                <w:sz w:val="20"/>
                <w:szCs w:val="20"/>
              </w:rPr>
              <w:t>Grupowanie pozycji na dokumencie finansowym według stawek VAT, kodu PKWiU, poradni, pracownika wykonującego.</w:t>
            </w:r>
          </w:p>
        </w:tc>
        <w:tc>
          <w:tcPr>
            <w:tcW w:w="2270" w:type="dxa"/>
            <w:tcMar>
              <w:top w:w="0" w:type="dxa"/>
              <w:left w:w="100" w:type="dxa"/>
              <w:bottom w:w="0" w:type="dxa"/>
              <w:right w:w="100" w:type="dxa"/>
            </w:tcMar>
          </w:tcPr>
          <w:p w14:paraId="327BCED9"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059E9741" w14:textId="77777777" w:rsidTr="000B2023">
        <w:trPr>
          <w:trHeight w:val="420"/>
          <w:jc w:val="center"/>
        </w:trPr>
        <w:tc>
          <w:tcPr>
            <w:tcW w:w="742" w:type="dxa"/>
            <w:shd w:val="clear" w:color="auto" w:fill="FFFFFF"/>
            <w:tcMar>
              <w:top w:w="0" w:type="dxa"/>
              <w:left w:w="100" w:type="dxa"/>
              <w:bottom w:w="0" w:type="dxa"/>
              <w:right w:w="100" w:type="dxa"/>
            </w:tcMar>
          </w:tcPr>
          <w:p w14:paraId="315E22D2"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37.</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036A9128" w14:textId="77777777" w:rsidR="004221BC" w:rsidRPr="004221BC" w:rsidRDefault="004221BC" w:rsidP="004221BC">
            <w:pPr>
              <w:tabs>
                <w:tab w:val="left" w:pos="851"/>
              </w:tabs>
              <w:spacing w:line="240" w:lineRule="auto"/>
              <w:jc w:val="both"/>
              <w:rPr>
                <w:sz w:val="20"/>
                <w:szCs w:val="20"/>
              </w:rPr>
            </w:pPr>
            <w:r w:rsidRPr="004221BC">
              <w:rPr>
                <w:sz w:val="20"/>
                <w:szCs w:val="20"/>
              </w:rPr>
              <w:t>Rabat kwotowy /procentowy bezpośrednio na zleceniu z możliwością nadania go podczas rezerwacji i wykonania.</w:t>
            </w:r>
          </w:p>
        </w:tc>
        <w:tc>
          <w:tcPr>
            <w:tcW w:w="2270" w:type="dxa"/>
            <w:tcMar>
              <w:top w:w="0" w:type="dxa"/>
              <w:left w:w="100" w:type="dxa"/>
              <w:bottom w:w="0" w:type="dxa"/>
              <w:right w:w="100" w:type="dxa"/>
            </w:tcMar>
          </w:tcPr>
          <w:p w14:paraId="2A4F6E38"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293595D5" w14:textId="77777777" w:rsidTr="000B2023">
        <w:trPr>
          <w:trHeight w:val="225"/>
          <w:jc w:val="center"/>
        </w:trPr>
        <w:tc>
          <w:tcPr>
            <w:tcW w:w="742" w:type="dxa"/>
            <w:shd w:val="clear" w:color="auto" w:fill="FFFFFF"/>
            <w:tcMar>
              <w:top w:w="0" w:type="dxa"/>
              <w:left w:w="100" w:type="dxa"/>
              <w:bottom w:w="0" w:type="dxa"/>
              <w:right w:w="100" w:type="dxa"/>
            </w:tcMar>
          </w:tcPr>
          <w:p w14:paraId="301D3FCD"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38.</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6D25753C" w14:textId="77777777" w:rsidR="004221BC" w:rsidRPr="004221BC" w:rsidRDefault="004221BC" w:rsidP="004221BC">
            <w:pPr>
              <w:tabs>
                <w:tab w:val="left" w:pos="851"/>
              </w:tabs>
              <w:spacing w:line="240" w:lineRule="auto"/>
              <w:jc w:val="both"/>
              <w:rPr>
                <w:sz w:val="20"/>
                <w:szCs w:val="20"/>
              </w:rPr>
            </w:pPr>
            <w:r w:rsidRPr="004221BC">
              <w:rPr>
                <w:sz w:val="20"/>
                <w:szCs w:val="20"/>
              </w:rPr>
              <w:t>Podgląd limitu umowy komercyjnej z poziomu rejestracji świadczenia.</w:t>
            </w:r>
          </w:p>
        </w:tc>
        <w:tc>
          <w:tcPr>
            <w:tcW w:w="2270" w:type="dxa"/>
            <w:tcMar>
              <w:top w:w="0" w:type="dxa"/>
              <w:left w:w="100" w:type="dxa"/>
              <w:bottom w:w="0" w:type="dxa"/>
              <w:right w:w="100" w:type="dxa"/>
            </w:tcMar>
          </w:tcPr>
          <w:p w14:paraId="510F6FDD"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091CE619" w14:textId="77777777" w:rsidTr="000B2023">
        <w:trPr>
          <w:trHeight w:val="225"/>
          <w:jc w:val="center"/>
        </w:trPr>
        <w:tc>
          <w:tcPr>
            <w:tcW w:w="742" w:type="dxa"/>
            <w:shd w:val="clear" w:color="auto" w:fill="FFFFFF"/>
            <w:tcMar>
              <w:top w:w="0" w:type="dxa"/>
              <w:left w:w="100" w:type="dxa"/>
              <w:bottom w:w="0" w:type="dxa"/>
              <w:right w:w="100" w:type="dxa"/>
            </w:tcMar>
          </w:tcPr>
          <w:p w14:paraId="07C1D789"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39.</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32765D5D" w14:textId="77777777" w:rsidR="004221BC" w:rsidRPr="004221BC" w:rsidRDefault="004221BC" w:rsidP="004221BC">
            <w:pPr>
              <w:tabs>
                <w:tab w:val="left" w:pos="851"/>
              </w:tabs>
              <w:spacing w:line="240" w:lineRule="auto"/>
              <w:jc w:val="both"/>
              <w:rPr>
                <w:sz w:val="20"/>
                <w:szCs w:val="20"/>
              </w:rPr>
            </w:pPr>
            <w:r w:rsidRPr="004221BC">
              <w:rPr>
                <w:sz w:val="20"/>
                <w:szCs w:val="20"/>
              </w:rPr>
              <w:t xml:space="preserve">Nadanie rabatu kwotowego /procentowego bezpośrednio na Fakturze VAT. </w:t>
            </w:r>
          </w:p>
        </w:tc>
        <w:tc>
          <w:tcPr>
            <w:tcW w:w="2270" w:type="dxa"/>
            <w:tcMar>
              <w:top w:w="0" w:type="dxa"/>
              <w:left w:w="100" w:type="dxa"/>
              <w:bottom w:w="0" w:type="dxa"/>
              <w:right w:w="100" w:type="dxa"/>
            </w:tcMar>
          </w:tcPr>
          <w:p w14:paraId="01E89447"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D8196FE" w14:textId="77777777" w:rsidTr="000B2023">
        <w:trPr>
          <w:trHeight w:val="225"/>
          <w:jc w:val="center"/>
        </w:trPr>
        <w:tc>
          <w:tcPr>
            <w:tcW w:w="742" w:type="dxa"/>
            <w:shd w:val="clear" w:color="auto" w:fill="FFFFFF"/>
            <w:tcMar>
              <w:top w:w="0" w:type="dxa"/>
              <w:left w:w="100" w:type="dxa"/>
              <w:bottom w:w="0" w:type="dxa"/>
              <w:right w:w="100" w:type="dxa"/>
            </w:tcMar>
          </w:tcPr>
          <w:p w14:paraId="34B41431"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40.</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B775DBC" w14:textId="77777777" w:rsidR="004221BC" w:rsidRPr="004221BC" w:rsidRDefault="004221BC" w:rsidP="004221BC">
            <w:pPr>
              <w:tabs>
                <w:tab w:val="left" w:pos="851"/>
              </w:tabs>
              <w:spacing w:line="240" w:lineRule="auto"/>
              <w:jc w:val="both"/>
              <w:rPr>
                <w:sz w:val="20"/>
                <w:szCs w:val="20"/>
              </w:rPr>
            </w:pPr>
            <w:r w:rsidRPr="004221BC">
              <w:rPr>
                <w:sz w:val="20"/>
                <w:szCs w:val="20"/>
              </w:rPr>
              <w:t>Wyliczanie reszty podczas przyjmowania opłat.</w:t>
            </w:r>
          </w:p>
        </w:tc>
        <w:tc>
          <w:tcPr>
            <w:tcW w:w="2270" w:type="dxa"/>
            <w:tcBorders>
              <w:bottom w:val="single" w:sz="6" w:space="0" w:color="auto"/>
            </w:tcBorders>
            <w:tcMar>
              <w:top w:w="0" w:type="dxa"/>
              <w:left w:w="100" w:type="dxa"/>
              <w:bottom w:w="0" w:type="dxa"/>
              <w:right w:w="100" w:type="dxa"/>
            </w:tcMar>
          </w:tcPr>
          <w:p w14:paraId="2D53EF82"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40C48736" w14:textId="77777777" w:rsidTr="000B2023">
        <w:trPr>
          <w:trHeight w:val="225"/>
          <w:jc w:val="center"/>
        </w:trPr>
        <w:tc>
          <w:tcPr>
            <w:tcW w:w="742" w:type="dxa"/>
            <w:shd w:val="clear" w:color="auto" w:fill="D9D9D9"/>
            <w:tcMar>
              <w:top w:w="0" w:type="dxa"/>
              <w:left w:w="100" w:type="dxa"/>
              <w:bottom w:w="0" w:type="dxa"/>
              <w:right w:w="100" w:type="dxa"/>
            </w:tcMar>
          </w:tcPr>
          <w:p w14:paraId="0F8A60C6"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4AAF3EE1" w14:textId="77777777" w:rsidR="004221BC" w:rsidRPr="004221BC" w:rsidRDefault="004221BC" w:rsidP="004221BC">
            <w:pPr>
              <w:tabs>
                <w:tab w:val="left" w:pos="851"/>
              </w:tabs>
              <w:spacing w:line="240" w:lineRule="auto"/>
              <w:rPr>
                <w:b/>
                <w:sz w:val="20"/>
                <w:szCs w:val="20"/>
              </w:rPr>
            </w:pPr>
            <w:r w:rsidRPr="004221BC">
              <w:rPr>
                <w:b/>
                <w:sz w:val="20"/>
                <w:szCs w:val="20"/>
              </w:rPr>
              <w:t>Przychodnia (Punkt Pobrań)</w:t>
            </w:r>
          </w:p>
        </w:tc>
        <w:tc>
          <w:tcPr>
            <w:tcW w:w="2270" w:type="dxa"/>
            <w:tcBorders>
              <w:tr2bl w:val="single" w:sz="6" w:space="0" w:color="auto"/>
            </w:tcBorders>
            <w:shd w:val="clear" w:color="auto" w:fill="D9D9D9"/>
            <w:tcMar>
              <w:top w:w="0" w:type="dxa"/>
              <w:left w:w="100" w:type="dxa"/>
              <w:bottom w:w="0" w:type="dxa"/>
              <w:right w:w="100" w:type="dxa"/>
            </w:tcMar>
          </w:tcPr>
          <w:p w14:paraId="400C2B5C"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3C5F1C3F" w14:textId="77777777" w:rsidTr="000B2023">
        <w:trPr>
          <w:trHeight w:val="615"/>
          <w:jc w:val="center"/>
        </w:trPr>
        <w:tc>
          <w:tcPr>
            <w:tcW w:w="742" w:type="dxa"/>
            <w:shd w:val="clear" w:color="auto" w:fill="FFFFFF"/>
            <w:tcMar>
              <w:top w:w="0" w:type="dxa"/>
              <w:left w:w="100" w:type="dxa"/>
              <w:bottom w:w="0" w:type="dxa"/>
              <w:right w:w="100" w:type="dxa"/>
            </w:tcMar>
          </w:tcPr>
          <w:p w14:paraId="4E840705"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41.</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3A0E33F1" w14:textId="77777777" w:rsidR="004221BC" w:rsidRPr="004221BC" w:rsidRDefault="004221BC" w:rsidP="004221BC">
            <w:pPr>
              <w:tabs>
                <w:tab w:val="left" w:pos="851"/>
              </w:tabs>
              <w:spacing w:line="240" w:lineRule="auto"/>
              <w:jc w:val="both"/>
              <w:rPr>
                <w:sz w:val="20"/>
                <w:szCs w:val="20"/>
              </w:rPr>
            </w:pPr>
            <w:r w:rsidRPr="004221BC">
              <w:rPr>
                <w:sz w:val="20"/>
                <w:szCs w:val="20"/>
              </w:rPr>
              <w:t>Przegląd i korekta podsumowania materiałów medycznych zużytych do pobrania materiałów od pacjentów, wygenerowanie dokumentu RW na podstawie tego podsumowania, bezpośrednio w module punku pobrań.</w:t>
            </w:r>
          </w:p>
        </w:tc>
        <w:tc>
          <w:tcPr>
            <w:tcW w:w="2270" w:type="dxa"/>
            <w:tcBorders>
              <w:bottom w:val="single" w:sz="6" w:space="0" w:color="auto"/>
            </w:tcBorders>
            <w:tcMar>
              <w:top w:w="0" w:type="dxa"/>
              <w:left w:w="100" w:type="dxa"/>
              <w:bottom w:w="0" w:type="dxa"/>
              <w:right w:w="100" w:type="dxa"/>
            </w:tcMar>
          </w:tcPr>
          <w:p w14:paraId="4DEB7852"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604CB0D6" w14:textId="77777777" w:rsidTr="000B2023">
        <w:trPr>
          <w:trHeight w:val="225"/>
          <w:jc w:val="center"/>
        </w:trPr>
        <w:tc>
          <w:tcPr>
            <w:tcW w:w="742" w:type="dxa"/>
            <w:shd w:val="clear" w:color="auto" w:fill="D9D9D9"/>
            <w:tcMar>
              <w:top w:w="0" w:type="dxa"/>
              <w:left w:w="100" w:type="dxa"/>
              <w:bottom w:w="0" w:type="dxa"/>
              <w:right w:w="100" w:type="dxa"/>
            </w:tcMar>
          </w:tcPr>
          <w:p w14:paraId="27CB7322"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430C9573" w14:textId="77777777" w:rsidR="004221BC" w:rsidRPr="004221BC" w:rsidRDefault="004221BC" w:rsidP="004221BC">
            <w:pPr>
              <w:tabs>
                <w:tab w:val="left" w:pos="851"/>
              </w:tabs>
              <w:spacing w:line="240" w:lineRule="auto"/>
              <w:rPr>
                <w:b/>
                <w:sz w:val="20"/>
                <w:szCs w:val="20"/>
              </w:rPr>
            </w:pPr>
            <w:r w:rsidRPr="004221BC">
              <w:rPr>
                <w:b/>
                <w:sz w:val="20"/>
                <w:szCs w:val="20"/>
              </w:rPr>
              <w:t>Apteka szpitalna</w:t>
            </w:r>
          </w:p>
        </w:tc>
        <w:tc>
          <w:tcPr>
            <w:tcW w:w="2270" w:type="dxa"/>
            <w:tcBorders>
              <w:tr2bl w:val="single" w:sz="6" w:space="0" w:color="auto"/>
            </w:tcBorders>
            <w:shd w:val="clear" w:color="auto" w:fill="D9D9D9"/>
            <w:tcMar>
              <w:top w:w="0" w:type="dxa"/>
              <w:left w:w="100" w:type="dxa"/>
              <w:bottom w:w="0" w:type="dxa"/>
              <w:right w:w="100" w:type="dxa"/>
            </w:tcMar>
          </w:tcPr>
          <w:p w14:paraId="54CE3C29"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2F83D092" w14:textId="77777777" w:rsidTr="000B2023">
        <w:trPr>
          <w:trHeight w:val="615"/>
          <w:jc w:val="center"/>
        </w:trPr>
        <w:tc>
          <w:tcPr>
            <w:tcW w:w="742" w:type="dxa"/>
            <w:shd w:val="clear" w:color="auto" w:fill="FFFFFF"/>
            <w:tcMar>
              <w:top w:w="0" w:type="dxa"/>
              <w:left w:w="100" w:type="dxa"/>
              <w:bottom w:w="0" w:type="dxa"/>
              <w:right w:w="100" w:type="dxa"/>
            </w:tcMar>
          </w:tcPr>
          <w:p w14:paraId="7928EBB0"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42.</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31E6B8FF" w14:textId="77777777" w:rsidR="004221BC" w:rsidRPr="004221BC" w:rsidRDefault="004221BC" w:rsidP="004221BC">
            <w:pPr>
              <w:tabs>
                <w:tab w:val="left" w:pos="851"/>
              </w:tabs>
              <w:spacing w:line="240" w:lineRule="auto"/>
              <w:jc w:val="both"/>
              <w:rPr>
                <w:sz w:val="20"/>
                <w:szCs w:val="20"/>
              </w:rPr>
            </w:pPr>
            <w:r w:rsidRPr="004221BC">
              <w:rPr>
                <w:sz w:val="20"/>
                <w:szCs w:val="20"/>
              </w:rPr>
              <w:t>Automat do wydawania dostaw. Możliwość wydania wszystkich dostaw będących na stanie apteki lub dostaw wybranych za pomocą filtrów: wybrany dostawca, wybrana grupa towarów, wybrany dokument rozchodu, dostawy przyjęte przed lub po określonej dacie.</w:t>
            </w:r>
          </w:p>
        </w:tc>
        <w:tc>
          <w:tcPr>
            <w:tcW w:w="2270" w:type="dxa"/>
            <w:tcMar>
              <w:top w:w="0" w:type="dxa"/>
              <w:left w:w="100" w:type="dxa"/>
              <w:bottom w:w="0" w:type="dxa"/>
              <w:right w:w="100" w:type="dxa"/>
            </w:tcMar>
          </w:tcPr>
          <w:p w14:paraId="7B53E46D"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3C87D575" w14:textId="77777777" w:rsidTr="000B2023">
        <w:trPr>
          <w:trHeight w:val="1020"/>
          <w:jc w:val="center"/>
        </w:trPr>
        <w:tc>
          <w:tcPr>
            <w:tcW w:w="742" w:type="dxa"/>
            <w:shd w:val="clear" w:color="auto" w:fill="FFFFFF"/>
            <w:tcMar>
              <w:top w:w="0" w:type="dxa"/>
              <w:left w:w="100" w:type="dxa"/>
              <w:bottom w:w="0" w:type="dxa"/>
              <w:right w:w="100" w:type="dxa"/>
            </w:tcMar>
          </w:tcPr>
          <w:p w14:paraId="6EE52B08"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43.</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68B0C25F" w14:textId="77777777" w:rsidR="004221BC" w:rsidRPr="004221BC" w:rsidRDefault="004221BC" w:rsidP="004221BC">
            <w:pPr>
              <w:tabs>
                <w:tab w:val="left" w:pos="851"/>
              </w:tabs>
              <w:spacing w:line="240" w:lineRule="auto"/>
              <w:jc w:val="both"/>
              <w:rPr>
                <w:sz w:val="20"/>
                <w:szCs w:val="20"/>
              </w:rPr>
            </w:pPr>
            <w:r w:rsidRPr="004221BC">
              <w:rPr>
                <w:sz w:val="20"/>
                <w:szCs w:val="20"/>
              </w:rPr>
              <w:t>Raport prezentujący administratorowi informacje o wykonanych przez użytkowników wydrukach i/lub eksportach danych. W przypadku gdy wykonywany był wydruk system pozwala na podglądu tego wydrukowanego dokumentu. Raport musi zawierać informacje o tym kto wykonał jakie wydruki, kiedy, ile razy oraz na jakim stanowisku był zalogowany użytkownik.</w:t>
            </w:r>
          </w:p>
        </w:tc>
        <w:tc>
          <w:tcPr>
            <w:tcW w:w="2270" w:type="dxa"/>
            <w:tcMar>
              <w:top w:w="0" w:type="dxa"/>
              <w:left w:w="100" w:type="dxa"/>
              <w:bottom w:w="0" w:type="dxa"/>
              <w:right w:w="100" w:type="dxa"/>
            </w:tcMar>
          </w:tcPr>
          <w:p w14:paraId="601DA913"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17DEF94B" w14:textId="77777777" w:rsidTr="000B2023">
        <w:trPr>
          <w:trHeight w:val="1860"/>
          <w:jc w:val="center"/>
        </w:trPr>
        <w:tc>
          <w:tcPr>
            <w:tcW w:w="742" w:type="dxa"/>
            <w:shd w:val="clear" w:color="auto" w:fill="FFFFFF"/>
            <w:tcMar>
              <w:top w:w="0" w:type="dxa"/>
              <w:left w:w="100" w:type="dxa"/>
              <w:bottom w:w="0" w:type="dxa"/>
              <w:right w:w="100" w:type="dxa"/>
            </w:tcMar>
          </w:tcPr>
          <w:p w14:paraId="4214C059"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44.</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3123DDD1" w14:textId="77777777" w:rsidR="004221BC" w:rsidRPr="004221BC" w:rsidRDefault="004221BC" w:rsidP="004221BC">
            <w:pPr>
              <w:tabs>
                <w:tab w:val="left" w:pos="851"/>
              </w:tabs>
              <w:spacing w:line="240" w:lineRule="auto"/>
              <w:rPr>
                <w:sz w:val="20"/>
                <w:szCs w:val="20"/>
              </w:rPr>
            </w:pPr>
            <w:r w:rsidRPr="004221BC">
              <w:rPr>
                <w:sz w:val="20"/>
                <w:szCs w:val="20"/>
              </w:rPr>
              <w:t>Określanie limitów wydań ilościowych poszczególnych towarów na kolejne miesiące, w szczególności: tworzenie limitów ilościowych na dowolnie wybrany okres, tworzenie limitów ilościowych na poszczególne miesiące kalendarzowe, tworzenie limitów ilościowych (plan na kolejne miesiące) według zużycia w poszczególnych miesiącach w roku poprzednim</w:t>
            </w:r>
          </w:p>
          <w:p w14:paraId="48015957" w14:textId="77777777" w:rsidR="004221BC" w:rsidRPr="004221BC" w:rsidRDefault="004221BC" w:rsidP="004221BC">
            <w:pPr>
              <w:tabs>
                <w:tab w:val="left" w:pos="851"/>
              </w:tabs>
              <w:spacing w:line="240" w:lineRule="auto"/>
              <w:jc w:val="both"/>
              <w:rPr>
                <w:sz w:val="20"/>
                <w:szCs w:val="20"/>
              </w:rPr>
            </w:pPr>
            <w:r w:rsidRPr="004221BC">
              <w:rPr>
                <w:sz w:val="20"/>
                <w:szCs w:val="20"/>
              </w:rPr>
              <w:t>Limity w trybie ilościowym muszą być kontrolowane podczas każdorazowego tworzenia zapotrzebowania z oddziału, rezerwacji danego leku /towaru oraz podczas wydawania leku /towaru na oddział.</w:t>
            </w:r>
          </w:p>
        </w:tc>
        <w:tc>
          <w:tcPr>
            <w:tcW w:w="2270" w:type="dxa"/>
            <w:tcBorders>
              <w:bottom w:val="single" w:sz="6" w:space="0" w:color="auto"/>
            </w:tcBorders>
            <w:tcMar>
              <w:top w:w="0" w:type="dxa"/>
              <w:left w:w="100" w:type="dxa"/>
              <w:bottom w:w="0" w:type="dxa"/>
              <w:right w:w="100" w:type="dxa"/>
            </w:tcMar>
          </w:tcPr>
          <w:p w14:paraId="76CD4435"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39344C98" w14:textId="77777777" w:rsidTr="000B2023">
        <w:trPr>
          <w:trHeight w:val="225"/>
          <w:jc w:val="center"/>
        </w:trPr>
        <w:tc>
          <w:tcPr>
            <w:tcW w:w="742" w:type="dxa"/>
            <w:shd w:val="clear" w:color="auto" w:fill="D9D9D9"/>
            <w:tcMar>
              <w:top w:w="0" w:type="dxa"/>
              <w:left w:w="100" w:type="dxa"/>
              <w:bottom w:w="0" w:type="dxa"/>
              <w:right w:w="100" w:type="dxa"/>
            </w:tcMar>
          </w:tcPr>
          <w:p w14:paraId="600E7588" w14:textId="77777777" w:rsidR="004221BC" w:rsidRPr="004221BC" w:rsidRDefault="004221BC" w:rsidP="004221BC">
            <w:pPr>
              <w:tabs>
                <w:tab w:val="left" w:pos="851"/>
              </w:tabs>
              <w:spacing w:line="240" w:lineRule="auto"/>
              <w:ind w:left="60" w:hanging="60"/>
              <w:rPr>
                <w:b/>
                <w:sz w:val="20"/>
                <w:szCs w:val="20"/>
              </w:rPr>
            </w:pPr>
            <w:r w:rsidRPr="004221BC">
              <w:rPr>
                <w:b/>
                <w:sz w:val="20"/>
                <w:szCs w:val="20"/>
              </w:rPr>
              <w:t xml:space="preserve"> </w:t>
            </w:r>
          </w:p>
        </w:tc>
        <w:tc>
          <w:tcPr>
            <w:tcW w:w="6336" w:type="dxa"/>
            <w:shd w:val="clear" w:color="auto" w:fill="D9D9D9"/>
            <w:tcMar>
              <w:top w:w="0" w:type="dxa"/>
              <w:left w:w="100" w:type="dxa"/>
              <w:bottom w:w="0" w:type="dxa"/>
              <w:right w:w="100" w:type="dxa"/>
            </w:tcMar>
          </w:tcPr>
          <w:p w14:paraId="25BFC098" w14:textId="77777777" w:rsidR="004221BC" w:rsidRPr="004221BC" w:rsidRDefault="004221BC" w:rsidP="004221BC">
            <w:pPr>
              <w:tabs>
                <w:tab w:val="left" w:pos="851"/>
              </w:tabs>
              <w:spacing w:line="240" w:lineRule="auto"/>
              <w:rPr>
                <w:b/>
                <w:sz w:val="20"/>
                <w:szCs w:val="20"/>
              </w:rPr>
            </w:pPr>
            <w:r w:rsidRPr="004221BC">
              <w:rPr>
                <w:b/>
                <w:sz w:val="20"/>
                <w:szCs w:val="20"/>
              </w:rPr>
              <w:t>Apteka szpitalna</w:t>
            </w:r>
          </w:p>
        </w:tc>
        <w:tc>
          <w:tcPr>
            <w:tcW w:w="2270" w:type="dxa"/>
            <w:tcBorders>
              <w:tr2bl w:val="single" w:sz="6" w:space="0" w:color="auto"/>
            </w:tcBorders>
            <w:shd w:val="clear" w:color="auto" w:fill="D9D9D9"/>
            <w:tcMar>
              <w:top w:w="0" w:type="dxa"/>
              <w:left w:w="100" w:type="dxa"/>
              <w:bottom w:w="0" w:type="dxa"/>
              <w:right w:w="100" w:type="dxa"/>
            </w:tcMar>
          </w:tcPr>
          <w:p w14:paraId="484C470F"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0A6B4032" w14:textId="77777777" w:rsidTr="000B2023">
        <w:trPr>
          <w:trHeight w:val="1020"/>
          <w:jc w:val="center"/>
        </w:trPr>
        <w:tc>
          <w:tcPr>
            <w:tcW w:w="742" w:type="dxa"/>
            <w:shd w:val="clear" w:color="auto" w:fill="FFFFFF"/>
            <w:tcMar>
              <w:top w:w="0" w:type="dxa"/>
              <w:left w:w="100" w:type="dxa"/>
              <w:bottom w:w="0" w:type="dxa"/>
              <w:right w:w="100" w:type="dxa"/>
            </w:tcMar>
          </w:tcPr>
          <w:p w14:paraId="266B2289"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45.</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7718A7E6" w14:textId="77777777" w:rsidR="004221BC" w:rsidRPr="004221BC" w:rsidRDefault="004221BC" w:rsidP="004221BC">
            <w:pPr>
              <w:tabs>
                <w:tab w:val="left" w:pos="851"/>
              </w:tabs>
              <w:spacing w:line="240" w:lineRule="auto"/>
              <w:jc w:val="both"/>
              <w:rPr>
                <w:sz w:val="20"/>
                <w:szCs w:val="20"/>
              </w:rPr>
            </w:pPr>
            <w:r w:rsidRPr="004221BC">
              <w:rPr>
                <w:sz w:val="20"/>
                <w:szCs w:val="20"/>
              </w:rPr>
              <w:t>Podczas wprowadzania różnic remanentowych z wykorzystaniem wielu stanowisk komputerowych system informuje w oknie wprowadzania tych zmian o modyfikacjach dokonywanych w tym czasie na innych stanowiskach. Listy przygotowywanych różnic remanentowych jest cyklicznie odświeżana (uzupełniana) o różnice wprowadzane w tym czasie przez innych użytkowników.</w:t>
            </w:r>
          </w:p>
        </w:tc>
        <w:tc>
          <w:tcPr>
            <w:tcW w:w="2270" w:type="dxa"/>
            <w:tcMar>
              <w:top w:w="0" w:type="dxa"/>
              <w:left w:w="100" w:type="dxa"/>
              <w:bottom w:w="0" w:type="dxa"/>
              <w:right w:w="100" w:type="dxa"/>
            </w:tcMar>
          </w:tcPr>
          <w:p w14:paraId="07EE235C"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r w:rsidR="004221BC" w:rsidRPr="004221BC" w14:paraId="43C50CDC" w14:textId="77777777" w:rsidTr="000B2023">
        <w:trPr>
          <w:trHeight w:val="2235"/>
          <w:jc w:val="center"/>
        </w:trPr>
        <w:tc>
          <w:tcPr>
            <w:tcW w:w="742" w:type="dxa"/>
            <w:shd w:val="clear" w:color="auto" w:fill="FFFFFF"/>
            <w:tcMar>
              <w:top w:w="0" w:type="dxa"/>
              <w:left w:w="100" w:type="dxa"/>
              <w:bottom w:w="0" w:type="dxa"/>
              <w:right w:w="100" w:type="dxa"/>
            </w:tcMar>
          </w:tcPr>
          <w:p w14:paraId="4F8A64E7" w14:textId="77777777" w:rsidR="004221BC" w:rsidRPr="004221BC" w:rsidRDefault="004221BC" w:rsidP="004221BC">
            <w:pPr>
              <w:tabs>
                <w:tab w:val="left" w:pos="851"/>
              </w:tabs>
              <w:spacing w:line="240" w:lineRule="auto"/>
              <w:ind w:left="620" w:hanging="620"/>
              <w:rPr>
                <w:b/>
                <w:sz w:val="20"/>
                <w:szCs w:val="20"/>
              </w:rPr>
            </w:pPr>
            <w:r w:rsidRPr="004221BC">
              <w:rPr>
                <w:sz w:val="20"/>
                <w:szCs w:val="20"/>
              </w:rPr>
              <w:t>46.</w:t>
            </w:r>
            <w:r w:rsidRPr="004221BC">
              <w:rPr>
                <w:rFonts w:eastAsia="Times New Roman"/>
                <w:sz w:val="20"/>
                <w:szCs w:val="20"/>
              </w:rPr>
              <w:t xml:space="preserve">   </w:t>
            </w:r>
            <w:r w:rsidRPr="004221BC">
              <w:rPr>
                <w:b/>
                <w:sz w:val="20"/>
                <w:szCs w:val="20"/>
              </w:rPr>
              <w:t xml:space="preserve"> </w:t>
            </w:r>
          </w:p>
        </w:tc>
        <w:tc>
          <w:tcPr>
            <w:tcW w:w="6336" w:type="dxa"/>
            <w:tcMar>
              <w:top w:w="0" w:type="dxa"/>
              <w:left w:w="100" w:type="dxa"/>
              <w:bottom w:w="0" w:type="dxa"/>
              <w:right w:w="100" w:type="dxa"/>
            </w:tcMar>
          </w:tcPr>
          <w:p w14:paraId="0B4DC83D" w14:textId="77777777" w:rsidR="004221BC" w:rsidRPr="004221BC" w:rsidRDefault="004221BC" w:rsidP="004221BC">
            <w:pPr>
              <w:tabs>
                <w:tab w:val="left" w:pos="851"/>
              </w:tabs>
              <w:spacing w:line="240" w:lineRule="auto"/>
              <w:jc w:val="both"/>
              <w:rPr>
                <w:sz w:val="20"/>
                <w:szCs w:val="20"/>
              </w:rPr>
            </w:pPr>
            <w:r w:rsidRPr="004221BC">
              <w:rPr>
                <w:sz w:val="20"/>
                <w:szCs w:val="20"/>
              </w:rPr>
              <w:t>Odnotowywanie działań niepożądanych leku, w zakresie: wybór działania niepożądanego z słownika (tworzenie własnego słownika działań niepożądanych), określanie działań niepożądanych występujących dla danego towaru przez wybór działania ubocznego ze słownika działań niepożądanych oraz możliwość zamieszczania opisu, typu oraz częstotliwości dla występujących działań ubocznych, klasyfikacja powiązania działania niepożądanego z towarem ze względu na skutek, w szczególności na: działania uboczne, które można przewidzieć, działania nieprzewidywalne, występujące po długotrwałym stosowaniu leku, pojawiające się po długim czasie od zastosowania leku, występujące po nagłym odstawieniu leku, dostęp do informacji o możliwych działaniach niepożądanych leku z poziomu karty leku, informowanie użytkownika o działaniach niepożądanych w momencie wybrania leku do wydania.</w:t>
            </w:r>
          </w:p>
        </w:tc>
        <w:tc>
          <w:tcPr>
            <w:tcW w:w="2270" w:type="dxa"/>
            <w:tcMar>
              <w:top w:w="0" w:type="dxa"/>
              <w:left w:w="100" w:type="dxa"/>
              <w:bottom w:w="0" w:type="dxa"/>
              <w:right w:w="100" w:type="dxa"/>
            </w:tcMar>
          </w:tcPr>
          <w:p w14:paraId="4207893A" w14:textId="77777777" w:rsidR="004221BC" w:rsidRPr="004221BC" w:rsidRDefault="004221BC" w:rsidP="004221BC">
            <w:pPr>
              <w:tabs>
                <w:tab w:val="left" w:pos="851"/>
              </w:tabs>
              <w:spacing w:line="240" w:lineRule="auto"/>
              <w:jc w:val="center"/>
              <w:rPr>
                <w:b/>
                <w:sz w:val="20"/>
                <w:szCs w:val="20"/>
              </w:rPr>
            </w:pPr>
            <w:r w:rsidRPr="004221BC">
              <w:rPr>
                <w:b/>
                <w:sz w:val="20"/>
                <w:szCs w:val="20"/>
              </w:rPr>
              <w:t xml:space="preserve"> </w:t>
            </w:r>
          </w:p>
        </w:tc>
      </w:tr>
    </w:tbl>
    <w:p w14:paraId="798B2BBC" w14:textId="77777777" w:rsidR="00367CA9" w:rsidRPr="004221BC" w:rsidRDefault="00367CA9" w:rsidP="004221BC">
      <w:pPr>
        <w:tabs>
          <w:tab w:val="left" w:pos="851"/>
        </w:tabs>
        <w:spacing w:line="240" w:lineRule="auto"/>
        <w:jc w:val="both"/>
        <w:rPr>
          <w:sz w:val="20"/>
          <w:szCs w:val="20"/>
        </w:rPr>
      </w:pPr>
      <w:r w:rsidRPr="004221BC">
        <w:rPr>
          <w:sz w:val="20"/>
          <w:szCs w:val="20"/>
        </w:rPr>
        <w:t xml:space="preserve"> </w:t>
      </w:r>
    </w:p>
    <w:p w14:paraId="54D149D2" w14:textId="4C87C6A9" w:rsidR="00FB3A16" w:rsidRPr="004221BC" w:rsidRDefault="006F4D66" w:rsidP="000B2023">
      <w:pPr>
        <w:ind w:firstLine="709"/>
        <w:jc w:val="right"/>
        <w:rPr>
          <w:sz w:val="20"/>
          <w:szCs w:val="20"/>
        </w:rPr>
      </w:pPr>
      <w:r w:rsidRPr="00E56E57">
        <w:rPr>
          <w:i/>
          <w:sz w:val="20"/>
          <w:szCs w:val="20"/>
          <w:u w:val="single"/>
        </w:rPr>
        <w:t>Formularz podpisany elektronicznie</w:t>
      </w:r>
    </w:p>
    <w:sectPr w:rsidR="00FB3A16" w:rsidRPr="004221B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DE022" w14:textId="77777777" w:rsidR="005067A7" w:rsidRDefault="005067A7" w:rsidP="004221BC">
      <w:pPr>
        <w:spacing w:line="240" w:lineRule="auto"/>
      </w:pPr>
      <w:r>
        <w:separator/>
      </w:r>
    </w:p>
  </w:endnote>
  <w:endnote w:type="continuationSeparator" w:id="0">
    <w:p w14:paraId="35328ED6" w14:textId="77777777" w:rsidR="005067A7" w:rsidRDefault="005067A7" w:rsidP="004221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B669A" w14:textId="77777777" w:rsidR="005067A7" w:rsidRDefault="005067A7" w:rsidP="004221BC">
      <w:pPr>
        <w:spacing w:line="240" w:lineRule="auto"/>
      </w:pPr>
      <w:r>
        <w:separator/>
      </w:r>
    </w:p>
  </w:footnote>
  <w:footnote w:type="continuationSeparator" w:id="0">
    <w:p w14:paraId="74AA4607" w14:textId="77777777" w:rsidR="005067A7" w:rsidRDefault="005067A7" w:rsidP="004221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BB255" w14:textId="7522B8C8" w:rsidR="006F4D66" w:rsidRPr="006F4D66" w:rsidRDefault="006F4D66" w:rsidP="006F4D66">
    <w:pPr>
      <w:pStyle w:val="Nagwek"/>
      <w:jc w:val="center"/>
      <w:rPr>
        <w:b/>
        <w:bCs/>
        <w:sz w:val="16"/>
        <w:szCs w:val="16"/>
      </w:rPr>
    </w:pPr>
    <w:r w:rsidRPr="006F4D66">
      <w:rPr>
        <w:b/>
        <w:bCs/>
        <w:sz w:val="16"/>
        <w:szCs w:val="16"/>
      </w:rPr>
      <w:t>Opis Funkcjonalności Dodatkowych</w:t>
    </w:r>
  </w:p>
  <w:p w14:paraId="2BA77A57" w14:textId="2CE54BF5" w:rsidR="006F4D66" w:rsidRPr="006F4D66" w:rsidRDefault="006F4D66" w:rsidP="006F4D66">
    <w:pPr>
      <w:pStyle w:val="Nagwek"/>
      <w:jc w:val="center"/>
      <w:rPr>
        <w:sz w:val="16"/>
        <w:szCs w:val="16"/>
      </w:rPr>
    </w:pPr>
    <w:r w:rsidRPr="006F4D66">
      <w:rPr>
        <w:sz w:val="16"/>
        <w:szCs w:val="16"/>
      </w:rPr>
      <w:t>Przetarg nieograniczony o wartości zamówienia równej lub przekraczającej progi unijne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0A4826"/>
    <w:multiLevelType w:val="hybridMultilevel"/>
    <w:tmpl w:val="8202FBB6"/>
    <w:lvl w:ilvl="0" w:tplc="E91430A4">
      <w:numFmt w:val="bullet"/>
      <w:lvlText w:val=""/>
      <w:lvlJc w:val="left"/>
      <w:pPr>
        <w:ind w:left="1069" w:hanging="360"/>
      </w:pPr>
      <w:rPr>
        <w:rFonts w:ascii="Symbol" w:eastAsia="Arial" w:hAnsi="Symbol" w:cs="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num w:numId="1" w16cid:durableId="2075658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E4"/>
    <w:rsid w:val="00017E48"/>
    <w:rsid w:val="000822E4"/>
    <w:rsid w:val="000B2023"/>
    <w:rsid w:val="000F137D"/>
    <w:rsid w:val="00181989"/>
    <w:rsid w:val="002068FE"/>
    <w:rsid w:val="002A4362"/>
    <w:rsid w:val="00317EB1"/>
    <w:rsid w:val="00367CA9"/>
    <w:rsid w:val="004221BC"/>
    <w:rsid w:val="00452855"/>
    <w:rsid w:val="005067A7"/>
    <w:rsid w:val="0059666F"/>
    <w:rsid w:val="006F4D66"/>
    <w:rsid w:val="007F7F2C"/>
    <w:rsid w:val="008239D9"/>
    <w:rsid w:val="00844B0A"/>
    <w:rsid w:val="008C2D22"/>
    <w:rsid w:val="008D0D9E"/>
    <w:rsid w:val="00912202"/>
    <w:rsid w:val="00A270D6"/>
    <w:rsid w:val="00AC2A55"/>
    <w:rsid w:val="00BE5144"/>
    <w:rsid w:val="00F860DC"/>
    <w:rsid w:val="00FB3A16"/>
    <w:rsid w:val="00FB3A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BC475"/>
  <w15:chartTrackingRefBased/>
  <w15:docId w15:val="{98F12E87-D208-4D23-B904-3C6F993F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lang w:val="pl-PL" w:eastAsia="en-US" w:bidi="ar-SA"/>
      </w:rPr>
    </w:rPrDefault>
    <w:pPrDefault>
      <w:pPr>
        <w:spacing w:line="276"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7CA9"/>
    <w:pPr>
      <w:ind w:left="0" w:firstLine="0"/>
      <w:jc w:val="left"/>
    </w:pPr>
    <w:rPr>
      <w:rFonts w:eastAsia="Arial"/>
      <w:sz w:val="22"/>
      <w:szCs w:val="22"/>
      <w:lang w:val="pl" w:eastAsia="pl-PL"/>
    </w:rPr>
  </w:style>
  <w:style w:type="paragraph" w:styleId="Nagwek1">
    <w:name w:val="heading 1"/>
    <w:basedOn w:val="Normalny"/>
    <w:next w:val="Normalny"/>
    <w:link w:val="Nagwek1Znak"/>
    <w:uiPriority w:val="9"/>
    <w:qFormat/>
    <w:rsid w:val="000822E4"/>
    <w:pPr>
      <w:keepNext/>
      <w:keepLines/>
      <w:spacing w:before="360" w:after="80"/>
      <w:ind w:left="714" w:hanging="357"/>
      <w:jc w:val="both"/>
      <w:outlineLvl w:val="0"/>
    </w:pPr>
    <w:rPr>
      <w:rFonts w:asciiTheme="majorHAnsi" w:eastAsiaTheme="majorEastAsia" w:hAnsiTheme="majorHAnsi" w:cstheme="majorBidi"/>
      <w:color w:val="0F4761" w:themeColor="accent1" w:themeShade="BF"/>
      <w:sz w:val="40"/>
      <w:szCs w:val="40"/>
      <w:lang w:val="pl-PL" w:eastAsia="en-US"/>
    </w:rPr>
  </w:style>
  <w:style w:type="paragraph" w:styleId="Nagwek2">
    <w:name w:val="heading 2"/>
    <w:basedOn w:val="Normalny"/>
    <w:next w:val="Normalny"/>
    <w:link w:val="Nagwek2Znak"/>
    <w:uiPriority w:val="9"/>
    <w:semiHidden/>
    <w:unhideWhenUsed/>
    <w:qFormat/>
    <w:rsid w:val="000822E4"/>
    <w:pPr>
      <w:keepNext/>
      <w:keepLines/>
      <w:spacing w:before="160" w:after="80"/>
      <w:ind w:left="714" w:hanging="357"/>
      <w:jc w:val="both"/>
      <w:outlineLvl w:val="1"/>
    </w:pPr>
    <w:rPr>
      <w:rFonts w:asciiTheme="majorHAnsi" w:eastAsiaTheme="majorEastAsia" w:hAnsiTheme="majorHAnsi" w:cstheme="majorBidi"/>
      <w:color w:val="0F4761" w:themeColor="accent1" w:themeShade="BF"/>
      <w:sz w:val="32"/>
      <w:szCs w:val="32"/>
      <w:lang w:val="pl-PL" w:eastAsia="en-US"/>
    </w:rPr>
  </w:style>
  <w:style w:type="paragraph" w:styleId="Nagwek3">
    <w:name w:val="heading 3"/>
    <w:basedOn w:val="Normalny"/>
    <w:next w:val="Normalny"/>
    <w:link w:val="Nagwek3Znak"/>
    <w:uiPriority w:val="9"/>
    <w:semiHidden/>
    <w:unhideWhenUsed/>
    <w:qFormat/>
    <w:rsid w:val="000822E4"/>
    <w:pPr>
      <w:keepNext/>
      <w:keepLines/>
      <w:spacing w:before="160" w:after="80"/>
      <w:ind w:left="714" w:hanging="357"/>
      <w:jc w:val="both"/>
      <w:outlineLvl w:val="2"/>
    </w:pPr>
    <w:rPr>
      <w:rFonts w:asciiTheme="minorHAnsi" w:eastAsiaTheme="majorEastAsia" w:hAnsiTheme="minorHAnsi" w:cstheme="majorBidi"/>
      <w:color w:val="0F4761" w:themeColor="accent1" w:themeShade="BF"/>
      <w:sz w:val="28"/>
      <w:szCs w:val="28"/>
      <w:lang w:val="pl-PL" w:eastAsia="en-US"/>
    </w:rPr>
  </w:style>
  <w:style w:type="paragraph" w:styleId="Nagwek4">
    <w:name w:val="heading 4"/>
    <w:basedOn w:val="Normalny"/>
    <w:next w:val="Normalny"/>
    <w:link w:val="Nagwek4Znak"/>
    <w:uiPriority w:val="9"/>
    <w:semiHidden/>
    <w:unhideWhenUsed/>
    <w:qFormat/>
    <w:rsid w:val="000822E4"/>
    <w:pPr>
      <w:keepNext/>
      <w:keepLines/>
      <w:spacing w:before="80" w:after="40"/>
      <w:ind w:left="714" w:hanging="357"/>
      <w:jc w:val="both"/>
      <w:outlineLvl w:val="3"/>
    </w:pPr>
    <w:rPr>
      <w:rFonts w:asciiTheme="minorHAnsi" w:eastAsiaTheme="majorEastAsia" w:hAnsiTheme="minorHAnsi" w:cstheme="majorBidi"/>
      <w:i/>
      <w:iCs/>
      <w:color w:val="0F4761" w:themeColor="accent1" w:themeShade="BF"/>
      <w:sz w:val="20"/>
      <w:szCs w:val="20"/>
      <w:lang w:val="pl-PL" w:eastAsia="en-US"/>
    </w:rPr>
  </w:style>
  <w:style w:type="paragraph" w:styleId="Nagwek5">
    <w:name w:val="heading 5"/>
    <w:basedOn w:val="Normalny"/>
    <w:next w:val="Normalny"/>
    <w:link w:val="Nagwek5Znak"/>
    <w:uiPriority w:val="9"/>
    <w:semiHidden/>
    <w:unhideWhenUsed/>
    <w:qFormat/>
    <w:rsid w:val="000822E4"/>
    <w:pPr>
      <w:keepNext/>
      <w:keepLines/>
      <w:spacing w:before="80" w:after="40"/>
      <w:ind w:left="714" w:hanging="357"/>
      <w:jc w:val="both"/>
      <w:outlineLvl w:val="4"/>
    </w:pPr>
    <w:rPr>
      <w:rFonts w:asciiTheme="minorHAnsi" w:eastAsiaTheme="majorEastAsia" w:hAnsiTheme="minorHAnsi" w:cstheme="majorBidi"/>
      <w:color w:val="0F4761" w:themeColor="accent1" w:themeShade="BF"/>
      <w:sz w:val="20"/>
      <w:szCs w:val="20"/>
      <w:lang w:val="pl-PL" w:eastAsia="en-US"/>
    </w:rPr>
  </w:style>
  <w:style w:type="paragraph" w:styleId="Nagwek6">
    <w:name w:val="heading 6"/>
    <w:basedOn w:val="Normalny"/>
    <w:next w:val="Normalny"/>
    <w:link w:val="Nagwek6Znak"/>
    <w:uiPriority w:val="9"/>
    <w:semiHidden/>
    <w:unhideWhenUsed/>
    <w:qFormat/>
    <w:rsid w:val="000822E4"/>
    <w:pPr>
      <w:keepNext/>
      <w:keepLines/>
      <w:spacing w:before="40"/>
      <w:ind w:left="714" w:hanging="357"/>
      <w:jc w:val="both"/>
      <w:outlineLvl w:val="5"/>
    </w:pPr>
    <w:rPr>
      <w:rFonts w:asciiTheme="minorHAnsi" w:eastAsiaTheme="majorEastAsia" w:hAnsiTheme="minorHAnsi" w:cstheme="majorBidi"/>
      <w:i/>
      <w:iCs/>
      <w:color w:val="595959" w:themeColor="text1" w:themeTint="A6"/>
      <w:sz w:val="20"/>
      <w:szCs w:val="20"/>
      <w:lang w:val="pl-PL" w:eastAsia="en-US"/>
    </w:rPr>
  </w:style>
  <w:style w:type="paragraph" w:styleId="Nagwek7">
    <w:name w:val="heading 7"/>
    <w:basedOn w:val="Normalny"/>
    <w:next w:val="Normalny"/>
    <w:link w:val="Nagwek7Znak"/>
    <w:uiPriority w:val="9"/>
    <w:semiHidden/>
    <w:unhideWhenUsed/>
    <w:qFormat/>
    <w:rsid w:val="000822E4"/>
    <w:pPr>
      <w:keepNext/>
      <w:keepLines/>
      <w:spacing w:before="40"/>
      <w:ind w:left="714" w:hanging="357"/>
      <w:jc w:val="both"/>
      <w:outlineLvl w:val="6"/>
    </w:pPr>
    <w:rPr>
      <w:rFonts w:asciiTheme="minorHAnsi" w:eastAsiaTheme="majorEastAsia" w:hAnsiTheme="minorHAnsi" w:cstheme="majorBidi"/>
      <w:color w:val="595959" w:themeColor="text1" w:themeTint="A6"/>
      <w:sz w:val="20"/>
      <w:szCs w:val="20"/>
      <w:lang w:val="pl-PL" w:eastAsia="en-US"/>
    </w:rPr>
  </w:style>
  <w:style w:type="paragraph" w:styleId="Nagwek8">
    <w:name w:val="heading 8"/>
    <w:basedOn w:val="Normalny"/>
    <w:next w:val="Normalny"/>
    <w:link w:val="Nagwek8Znak"/>
    <w:uiPriority w:val="9"/>
    <w:semiHidden/>
    <w:unhideWhenUsed/>
    <w:qFormat/>
    <w:rsid w:val="000822E4"/>
    <w:pPr>
      <w:keepNext/>
      <w:keepLines/>
      <w:ind w:left="714" w:hanging="357"/>
      <w:jc w:val="both"/>
      <w:outlineLvl w:val="7"/>
    </w:pPr>
    <w:rPr>
      <w:rFonts w:asciiTheme="minorHAnsi" w:eastAsiaTheme="majorEastAsia" w:hAnsiTheme="minorHAnsi" w:cstheme="majorBidi"/>
      <w:i/>
      <w:iCs/>
      <w:color w:val="272727" w:themeColor="text1" w:themeTint="D8"/>
      <w:sz w:val="20"/>
      <w:szCs w:val="20"/>
      <w:lang w:val="pl-PL" w:eastAsia="en-US"/>
    </w:rPr>
  </w:style>
  <w:style w:type="paragraph" w:styleId="Nagwek9">
    <w:name w:val="heading 9"/>
    <w:basedOn w:val="Normalny"/>
    <w:next w:val="Normalny"/>
    <w:link w:val="Nagwek9Znak"/>
    <w:uiPriority w:val="9"/>
    <w:semiHidden/>
    <w:unhideWhenUsed/>
    <w:qFormat/>
    <w:rsid w:val="000822E4"/>
    <w:pPr>
      <w:keepNext/>
      <w:keepLines/>
      <w:ind w:left="714" w:hanging="357"/>
      <w:jc w:val="both"/>
      <w:outlineLvl w:val="8"/>
    </w:pPr>
    <w:rPr>
      <w:rFonts w:asciiTheme="minorHAnsi" w:eastAsiaTheme="majorEastAsia" w:hAnsiTheme="minorHAnsi" w:cstheme="majorBidi"/>
      <w:color w:val="272727" w:themeColor="text1" w:themeTint="D8"/>
      <w:sz w:val="20"/>
      <w:szCs w:val="20"/>
      <w:lang w:val="pl-PL"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822E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822E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822E4"/>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822E4"/>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0822E4"/>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0822E4"/>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0822E4"/>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0822E4"/>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0822E4"/>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0822E4"/>
    <w:pPr>
      <w:spacing w:after="80" w:line="240" w:lineRule="auto"/>
      <w:ind w:left="714" w:hanging="357"/>
      <w:contextualSpacing/>
      <w:jc w:val="both"/>
    </w:pPr>
    <w:rPr>
      <w:rFonts w:asciiTheme="majorHAnsi" w:eastAsiaTheme="majorEastAsia" w:hAnsiTheme="majorHAnsi" w:cstheme="majorBidi"/>
      <w:spacing w:val="-10"/>
      <w:kern w:val="28"/>
      <w:sz w:val="56"/>
      <w:szCs w:val="56"/>
      <w:lang w:val="pl-PL" w:eastAsia="en-US"/>
    </w:rPr>
  </w:style>
  <w:style w:type="character" w:customStyle="1" w:styleId="TytuZnak">
    <w:name w:val="Tytuł Znak"/>
    <w:basedOn w:val="Domylnaczcionkaakapitu"/>
    <w:link w:val="Tytu"/>
    <w:uiPriority w:val="10"/>
    <w:rsid w:val="000822E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822E4"/>
    <w:pPr>
      <w:numPr>
        <w:ilvl w:val="1"/>
      </w:numPr>
      <w:spacing w:after="160"/>
      <w:ind w:left="714" w:hanging="357"/>
      <w:jc w:val="both"/>
    </w:pPr>
    <w:rPr>
      <w:rFonts w:asciiTheme="minorHAnsi" w:eastAsiaTheme="majorEastAsia" w:hAnsiTheme="minorHAnsi" w:cstheme="majorBidi"/>
      <w:color w:val="595959" w:themeColor="text1" w:themeTint="A6"/>
      <w:spacing w:val="15"/>
      <w:sz w:val="28"/>
      <w:szCs w:val="28"/>
      <w:lang w:val="pl-PL" w:eastAsia="en-US"/>
    </w:rPr>
  </w:style>
  <w:style w:type="character" w:customStyle="1" w:styleId="PodtytuZnak">
    <w:name w:val="Podtytuł Znak"/>
    <w:basedOn w:val="Domylnaczcionkaakapitu"/>
    <w:link w:val="Podtytu"/>
    <w:uiPriority w:val="11"/>
    <w:rsid w:val="000822E4"/>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0822E4"/>
    <w:pPr>
      <w:spacing w:before="160" w:after="160"/>
      <w:ind w:left="714" w:hanging="357"/>
      <w:jc w:val="center"/>
    </w:pPr>
    <w:rPr>
      <w:rFonts w:eastAsiaTheme="minorHAnsi"/>
      <w:i/>
      <w:iCs/>
      <w:color w:val="404040" w:themeColor="text1" w:themeTint="BF"/>
      <w:sz w:val="20"/>
      <w:szCs w:val="20"/>
      <w:lang w:val="pl-PL" w:eastAsia="en-US"/>
    </w:rPr>
  </w:style>
  <w:style w:type="character" w:customStyle="1" w:styleId="CytatZnak">
    <w:name w:val="Cytat Znak"/>
    <w:basedOn w:val="Domylnaczcionkaakapitu"/>
    <w:link w:val="Cytat"/>
    <w:uiPriority w:val="29"/>
    <w:rsid w:val="000822E4"/>
    <w:rPr>
      <w:i/>
      <w:iCs/>
      <w:color w:val="404040" w:themeColor="text1" w:themeTint="BF"/>
    </w:rPr>
  </w:style>
  <w:style w:type="paragraph" w:styleId="Akapitzlist">
    <w:name w:val="List Paragraph"/>
    <w:basedOn w:val="Normalny"/>
    <w:uiPriority w:val="34"/>
    <w:qFormat/>
    <w:rsid w:val="000822E4"/>
    <w:pPr>
      <w:ind w:left="720" w:hanging="357"/>
      <w:contextualSpacing/>
      <w:jc w:val="both"/>
    </w:pPr>
    <w:rPr>
      <w:rFonts w:eastAsiaTheme="minorHAnsi"/>
      <w:sz w:val="20"/>
      <w:szCs w:val="20"/>
      <w:lang w:val="pl-PL" w:eastAsia="en-US"/>
    </w:rPr>
  </w:style>
  <w:style w:type="character" w:styleId="Wyrnienieintensywne">
    <w:name w:val="Intense Emphasis"/>
    <w:basedOn w:val="Domylnaczcionkaakapitu"/>
    <w:uiPriority w:val="21"/>
    <w:qFormat/>
    <w:rsid w:val="000822E4"/>
    <w:rPr>
      <w:i/>
      <w:iCs/>
      <w:color w:val="0F4761" w:themeColor="accent1" w:themeShade="BF"/>
    </w:rPr>
  </w:style>
  <w:style w:type="paragraph" w:styleId="Cytatintensywny">
    <w:name w:val="Intense Quote"/>
    <w:basedOn w:val="Normalny"/>
    <w:next w:val="Normalny"/>
    <w:link w:val="CytatintensywnyZnak"/>
    <w:uiPriority w:val="30"/>
    <w:qFormat/>
    <w:rsid w:val="000822E4"/>
    <w:pPr>
      <w:pBdr>
        <w:top w:val="single" w:sz="4" w:space="10" w:color="0F4761" w:themeColor="accent1" w:themeShade="BF"/>
        <w:bottom w:val="single" w:sz="4" w:space="10" w:color="0F4761" w:themeColor="accent1" w:themeShade="BF"/>
      </w:pBdr>
      <w:spacing w:before="360" w:after="360"/>
      <w:ind w:left="864" w:right="864" w:hanging="357"/>
      <w:jc w:val="center"/>
    </w:pPr>
    <w:rPr>
      <w:rFonts w:eastAsiaTheme="minorHAnsi"/>
      <w:i/>
      <w:iCs/>
      <w:color w:val="0F4761" w:themeColor="accent1" w:themeShade="BF"/>
      <w:sz w:val="20"/>
      <w:szCs w:val="20"/>
      <w:lang w:val="pl-PL" w:eastAsia="en-US"/>
    </w:rPr>
  </w:style>
  <w:style w:type="character" w:customStyle="1" w:styleId="CytatintensywnyZnak">
    <w:name w:val="Cytat intensywny Znak"/>
    <w:basedOn w:val="Domylnaczcionkaakapitu"/>
    <w:link w:val="Cytatintensywny"/>
    <w:uiPriority w:val="30"/>
    <w:rsid w:val="000822E4"/>
    <w:rPr>
      <w:i/>
      <w:iCs/>
      <w:color w:val="0F4761" w:themeColor="accent1" w:themeShade="BF"/>
    </w:rPr>
  </w:style>
  <w:style w:type="character" w:styleId="Odwoanieintensywne">
    <w:name w:val="Intense Reference"/>
    <w:basedOn w:val="Domylnaczcionkaakapitu"/>
    <w:uiPriority w:val="32"/>
    <w:qFormat/>
    <w:rsid w:val="000822E4"/>
    <w:rPr>
      <w:b/>
      <w:bCs/>
      <w:smallCaps/>
      <w:color w:val="0F4761" w:themeColor="accent1" w:themeShade="BF"/>
      <w:spacing w:val="5"/>
    </w:rPr>
  </w:style>
  <w:style w:type="paragraph" w:styleId="Nagwek">
    <w:name w:val="header"/>
    <w:basedOn w:val="Normalny"/>
    <w:link w:val="NagwekZnak"/>
    <w:uiPriority w:val="99"/>
    <w:unhideWhenUsed/>
    <w:rsid w:val="004221BC"/>
    <w:pPr>
      <w:tabs>
        <w:tab w:val="center" w:pos="4536"/>
        <w:tab w:val="right" w:pos="9072"/>
      </w:tabs>
      <w:spacing w:line="240" w:lineRule="auto"/>
    </w:pPr>
  </w:style>
  <w:style w:type="character" w:customStyle="1" w:styleId="NagwekZnak">
    <w:name w:val="Nagłówek Znak"/>
    <w:basedOn w:val="Domylnaczcionkaakapitu"/>
    <w:link w:val="Nagwek"/>
    <w:uiPriority w:val="99"/>
    <w:rsid w:val="004221BC"/>
    <w:rPr>
      <w:rFonts w:eastAsia="Arial"/>
      <w:sz w:val="22"/>
      <w:szCs w:val="22"/>
      <w:lang w:val="pl" w:eastAsia="pl-PL"/>
    </w:rPr>
  </w:style>
  <w:style w:type="paragraph" w:styleId="Stopka">
    <w:name w:val="footer"/>
    <w:basedOn w:val="Normalny"/>
    <w:link w:val="StopkaZnak"/>
    <w:uiPriority w:val="99"/>
    <w:unhideWhenUsed/>
    <w:rsid w:val="004221BC"/>
    <w:pPr>
      <w:tabs>
        <w:tab w:val="center" w:pos="4536"/>
        <w:tab w:val="right" w:pos="9072"/>
      </w:tabs>
      <w:spacing w:line="240" w:lineRule="auto"/>
    </w:pPr>
  </w:style>
  <w:style w:type="character" w:customStyle="1" w:styleId="StopkaZnak">
    <w:name w:val="Stopka Znak"/>
    <w:basedOn w:val="Domylnaczcionkaakapitu"/>
    <w:link w:val="Stopka"/>
    <w:uiPriority w:val="99"/>
    <w:rsid w:val="004221BC"/>
    <w:rPr>
      <w:rFonts w:eastAsia="Arial"/>
      <w:sz w:val="22"/>
      <w:szCs w:val="22"/>
      <w:lang w:va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41815">
      <w:bodyDiv w:val="1"/>
      <w:marLeft w:val="0"/>
      <w:marRight w:val="0"/>
      <w:marTop w:val="0"/>
      <w:marBottom w:val="0"/>
      <w:divBdr>
        <w:top w:val="none" w:sz="0" w:space="0" w:color="auto"/>
        <w:left w:val="none" w:sz="0" w:space="0" w:color="auto"/>
        <w:bottom w:val="none" w:sz="0" w:space="0" w:color="auto"/>
        <w:right w:val="none" w:sz="0" w:space="0" w:color="auto"/>
      </w:divBdr>
    </w:div>
    <w:div w:id="1376345520">
      <w:bodyDiv w:val="1"/>
      <w:marLeft w:val="0"/>
      <w:marRight w:val="0"/>
      <w:marTop w:val="0"/>
      <w:marBottom w:val="0"/>
      <w:divBdr>
        <w:top w:val="none" w:sz="0" w:space="0" w:color="auto"/>
        <w:left w:val="none" w:sz="0" w:space="0" w:color="auto"/>
        <w:bottom w:val="none" w:sz="0" w:space="0" w:color="auto"/>
        <w:right w:val="none" w:sz="0" w:space="0" w:color="auto"/>
      </w:divBdr>
    </w:div>
    <w:div w:id="1613201192">
      <w:bodyDiv w:val="1"/>
      <w:marLeft w:val="0"/>
      <w:marRight w:val="0"/>
      <w:marTop w:val="0"/>
      <w:marBottom w:val="0"/>
      <w:divBdr>
        <w:top w:val="none" w:sz="0" w:space="0" w:color="auto"/>
        <w:left w:val="none" w:sz="0" w:space="0" w:color="auto"/>
        <w:bottom w:val="none" w:sz="0" w:space="0" w:color="auto"/>
        <w:right w:val="none" w:sz="0" w:space="0" w:color="auto"/>
      </w:divBdr>
    </w:div>
    <w:div w:id="200319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1713</Words>
  <Characters>10278</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ŁM</dc:creator>
  <cp:keywords/>
  <dc:description/>
  <cp:lastModifiedBy>ŁM</cp:lastModifiedBy>
  <cp:revision>5</cp:revision>
  <dcterms:created xsi:type="dcterms:W3CDTF">2024-08-07T11:21:00Z</dcterms:created>
  <dcterms:modified xsi:type="dcterms:W3CDTF">2024-08-20T11:29:00Z</dcterms:modified>
</cp:coreProperties>
</file>